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AC" w:rsidRDefault="00ED75AC" w:rsidP="009B6BBF">
      <w:pPr>
        <w:spacing w:after="150" w:line="240" w:lineRule="auto"/>
        <w:jc w:val="center"/>
        <w:rPr>
          <w:rFonts w:eastAsia="Times New Roman" w:cs="Times New Roman"/>
          <w:b/>
          <w:bCs/>
          <w:color w:val="1E4E70"/>
          <w:kern w:val="36"/>
          <w:sz w:val="24"/>
          <w:szCs w:val="24"/>
          <w:lang w:eastAsia="ru-RU"/>
        </w:rPr>
      </w:pPr>
    </w:p>
    <w:p w:rsidR="00ED75AC" w:rsidRDefault="00ED75AC" w:rsidP="009B6BBF">
      <w:pPr>
        <w:spacing w:after="150" w:line="240" w:lineRule="auto"/>
        <w:jc w:val="center"/>
        <w:rPr>
          <w:rFonts w:eastAsia="Times New Roman" w:cs="Times New Roman"/>
          <w:b/>
          <w:bCs/>
          <w:color w:val="1E4E70"/>
          <w:kern w:val="36"/>
          <w:sz w:val="24"/>
          <w:szCs w:val="24"/>
          <w:lang w:eastAsia="ru-RU"/>
        </w:rPr>
      </w:pPr>
      <w:r w:rsidRPr="00ED75AC">
        <w:rPr>
          <w:rFonts w:eastAsia="Times New Roman" w:cs="Times New Roman"/>
          <w:b/>
          <w:bCs/>
          <w:noProof/>
          <w:color w:val="1E4E70"/>
          <w:kern w:val="36"/>
          <w:sz w:val="24"/>
          <w:szCs w:val="24"/>
          <w:lang w:eastAsia="ru-RU"/>
        </w:rPr>
        <w:drawing>
          <wp:inline distT="0" distB="0" distL="0" distR="0">
            <wp:extent cx="5939790" cy="7491582"/>
            <wp:effectExtent l="0" t="0" r="0" b="0"/>
            <wp:docPr id="1" name="Рисунок 1" descr="D:\Тит листы\родной рус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 листы\родной русски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7491582"/>
                    </a:xfrm>
                    <a:prstGeom prst="rect">
                      <a:avLst/>
                    </a:prstGeom>
                    <a:noFill/>
                    <a:ln>
                      <a:noFill/>
                    </a:ln>
                  </pic:spPr>
                </pic:pic>
              </a:graphicData>
            </a:graphic>
          </wp:inline>
        </w:drawing>
      </w:r>
    </w:p>
    <w:p w:rsidR="00ED75AC" w:rsidRDefault="00ED75AC" w:rsidP="009B6BBF">
      <w:pPr>
        <w:spacing w:after="150" w:line="240" w:lineRule="auto"/>
        <w:jc w:val="center"/>
        <w:rPr>
          <w:rFonts w:eastAsia="Times New Roman" w:cs="Times New Roman"/>
          <w:b/>
          <w:bCs/>
          <w:color w:val="1E4E70"/>
          <w:kern w:val="36"/>
          <w:sz w:val="24"/>
          <w:szCs w:val="24"/>
          <w:lang w:eastAsia="ru-RU"/>
        </w:rPr>
      </w:pPr>
    </w:p>
    <w:p w:rsidR="00ED75AC" w:rsidRDefault="00ED75AC" w:rsidP="009B6BBF">
      <w:pPr>
        <w:spacing w:after="150" w:line="240" w:lineRule="auto"/>
        <w:jc w:val="center"/>
        <w:rPr>
          <w:rFonts w:eastAsia="Times New Roman" w:cs="Times New Roman"/>
          <w:b/>
          <w:bCs/>
          <w:color w:val="1E4E70"/>
          <w:kern w:val="36"/>
          <w:sz w:val="24"/>
          <w:szCs w:val="24"/>
          <w:lang w:eastAsia="ru-RU"/>
        </w:rPr>
      </w:pPr>
    </w:p>
    <w:p w:rsidR="00ED75AC" w:rsidRDefault="00ED75AC" w:rsidP="009B6BBF">
      <w:pPr>
        <w:spacing w:after="150" w:line="240" w:lineRule="auto"/>
        <w:jc w:val="center"/>
        <w:rPr>
          <w:rFonts w:eastAsia="Times New Roman" w:cs="Times New Roman"/>
          <w:b/>
          <w:bCs/>
          <w:color w:val="1E4E70"/>
          <w:kern w:val="36"/>
          <w:sz w:val="24"/>
          <w:szCs w:val="24"/>
          <w:lang w:eastAsia="ru-RU"/>
        </w:rPr>
      </w:pPr>
    </w:p>
    <w:p w:rsidR="00ED75AC" w:rsidRDefault="00ED75AC" w:rsidP="009B6BBF">
      <w:pPr>
        <w:spacing w:after="150" w:line="240" w:lineRule="auto"/>
        <w:jc w:val="center"/>
        <w:rPr>
          <w:rFonts w:eastAsia="Times New Roman" w:cs="Times New Roman"/>
          <w:b/>
          <w:bCs/>
          <w:color w:val="1E4E70"/>
          <w:kern w:val="36"/>
          <w:sz w:val="24"/>
          <w:szCs w:val="24"/>
          <w:lang w:eastAsia="ru-RU"/>
        </w:rPr>
      </w:pPr>
    </w:p>
    <w:p w:rsidR="00ED75AC" w:rsidRDefault="00ED75AC" w:rsidP="009B6BBF">
      <w:pPr>
        <w:spacing w:after="150" w:line="240" w:lineRule="auto"/>
        <w:jc w:val="center"/>
        <w:rPr>
          <w:rFonts w:eastAsia="Times New Roman" w:cs="Times New Roman"/>
          <w:b/>
          <w:bCs/>
          <w:color w:val="1E4E70"/>
          <w:kern w:val="36"/>
          <w:sz w:val="24"/>
          <w:szCs w:val="24"/>
          <w:lang w:eastAsia="ru-RU"/>
        </w:rPr>
      </w:pPr>
    </w:p>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lastRenderedPageBreak/>
        <w:t>ПОЯСНИТЕЛЬНАЯ ЗАПИСКА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Рабочая учебная программа составлена на основании следующих нормативно-правовых документов:</w:t>
      </w:r>
    </w:p>
    <w:p w:rsidR="009B6BBF" w:rsidRPr="00C72100" w:rsidRDefault="009B6BBF" w:rsidP="009B6BBF">
      <w:pPr>
        <w:numPr>
          <w:ilvl w:val="0"/>
          <w:numId w:val="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Федеральный закон «Об образовании в Российской Федерации» от 29.12.2012г. № 273-ФЗ</w:t>
      </w:r>
    </w:p>
    <w:p w:rsidR="009B6BBF" w:rsidRPr="00C72100" w:rsidRDefault="009B6BBF" w:rsidP="009B6BBF">
      <w:pPr>
        <w:numPr>
          <w:ilvl w:val="0"/>
          <w:numId w:val="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Федеральный государственный образовательный стандарт ООО (приказ </w:t>
      </w:r>
      <w:proofErr w:type="spellStart"/>
      <w:r w:rsidRPr="00C72100">
        <w:rPr>
          <w:rFonts w:ascii="Times New Roman" w:eastAsia="Times New Roman" w:hAnsi="Times New Roman" w:cs="Times New Roman"/>
          <w:color w:val="000000"/>
          <w:lang w:eastAsia="ru-RU"/>
        </w:rPr>
        <w:t>Минобрнауки</w:t>
      </w:r>
      <w:proofErr w:type="spellEnd"/>
      <w:r w:rsidRPr="00C72100">
        <w:rPr>
          <w:rFonts w:ascii="Times New Roman" w:eastAsia="Times New Roman" w:hAnsi="Times New Roman" w:cs="Times New Roman"/>
          <w:color w:val="000000"/>
          <w:lang w:eastAsia="ru-RU"/>
        </w:rPr>
        <w:t xml:space="preserve"> РФ от 17.12.2010 года № 1897)</w:t>
      </w:r>
    </w:p>
    <w:p w:rsidR="009B6BBF" w:rsidRPr="00C72100" w:rsidRDefault="009B6BBF" w:rsidP="009B6BBF">
      <w:pPr>
        <w:numPr>
          <w:ilvl w:val="0"/>
          <w:numId w:val="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Приказы </w:t>
      </w:r>
      <w:proofErr w:type="spellStart"/>
      <w:r w:rsidRPr="00C72100">
        <w:rPr>
          <w:rFonts w:ascii="Times New Roman" w:eastAsia="Times New Roman" w:hAnsi="Times New Roman" w:cs="Times New Roman"/>
          <w:color w:val="000000"/>
          <w:lang w:eastAsia="ru-RU"/>
        </w:rPr>
        <w:t>Минобрнауки</w:t>
      </w:r>
      <w:proofErr w:type="spellEnd"/>
      <w:r w:rsidRPr="00C72100">
        <w:rPr>
          <w:rFonts w:ascii="Times New Roman" w:eastAsia="Times New Roman" w:hAnsi="Times New Roman" w:cs="Times New Roman"/>
          <w:color w:val="000000"/>
          <w:lang w:eastAsia="ru-RU"/>
        </w:rPr>
        <w:t xml:space="preserve"> от 31.12.2015г. № 1577, №1578 «О внесении изменений в федеральный государственный образовательный стандарт, основного общего и среднего общего образования»</w:t>
      </w:r>
    </w:p>
    <w:p w:rsidR="009B6BBF" w:rsidRPr="00C72100" w:rsidRDefault="009B6BBF" w:rsidP="009B6BBF">
      <w:pPr>
        <w:numPr>
          <w:ilvl w:val="0"/>
          <w:numId w:val="1"/>
        </w:numPr>
        <w:spacing w:after="150" w:line="240" w:lineRule="auto"/>
        <w:rPr>
          <w:rFonts w:ascii="Times New Roman" w:eastAsia="Times New Roman" w:hAnsi="Times New Roman" w:cs="Times New Roman"/>
          <w:color w:val="000000"/>
          <w:lang w:eastAsia="ru-RU"/>
        </w:rPr>
      </w:pPr>
      <w:proofErr w:type="gramStart"/>
      <w:r w:rsidRPr="00C72100">
        <w:rPr>
          <w:rFonts w:ascii="Times New Roman" w:eastAsia="Times New Roman" w:hAnsi="Times New Roman" w:cs="Times New Roman"/>
          <w:color w:val="000000"/>
          <w:lang w:eastAsia="ru-RU"/>
        </w:rPr>
        <w:t>Федеральный перечень учебников</w:t>
      </w:r>
      <w:proofErr w:type="gramEnd"/>
      <w:r w:rsidRPr="00C72100">
        <w:rPr>
          <w:rFonts w:ascii="Times New Roman" w:eastAsia="Times New Roman" w:hAnsi="Times New Roman" w:cs="Times New Roman"/>
          <w:color w:val="000000"/>
          <w:lang w:eastAsia="ru-RU"/>
        </w:rPr>
        <w:t xml:space="preserve"> утвержденный приказом Министерства образования и науки Российской Федерации</w:t>
      </w:r>
    </w:p>
    <w:p w:rsidR="009B6BBF" w:rsidRDefault="009B6BBF" w:rsidP="009B6BBF">
      <w:pPr>
        <w:numPr>
          <w:ilvl w:val="0"/>
          <w:numId w:val="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ED75AC" w:rsidRPr="00ED75AC" w:rsidRDefault="00ED75AC" w:rsidP="00ED75AC">
      <w:pPr>
        <w:pStyle w:val="a4"/>
        <w:widowControl w:val="0"/>
        <w:numPr>
          <w:ilvl w:val="0"/>
          <w:numId w:val="1"/>
        </w:numPr>
        <w:spacing w:before="3" w:line="240" w:lineRule="auto"/>
        <w:ind w:right="-20"/>
        <w:rPr>
          <w:rFonts w:ascii="Times New Roman" w:eastAsia="Times New Roman" w:hAnsi="Times New Roman" w:cs="Times New Roman"/>
          <w:color w:val="000000"/>
          <w:sz w:val="24"/>
          <w:szCs w:val="24"/>
        </w:rPr>
      </w:pPr>
      <w:r w:rsidRPr="00ED75AC">
        <w:rPr>
          <w:rFonts w:ascii="Times New Roman" w:eastAsia="Times New Roman" w:hAnsi="Times New Roman" w:cs="Times New Roman"/>
          <w:color w:val="000000"/>
          <w:sz w:val="24"/>
          <w:szCs w:val="24"/>
        </w:rPr>
        <w:t>Положе</w:t>
      </w:r>
      <w:r w:rsidRPr="00ED75AC">
        <w:rPr>
          <w:rFonts w:ascii="Times New Roman" w:eastAsia="Times New Roman" w:hAnsi="Times New Roman" w:cs="Times New Roman"/>
          <w:color w:val="000000"/>
          <w:w w:val="99"/>
          <w:sz w:val="24"/>
          <w:szCs w:val="24"/>
        </w:rPr>
        <w:t>ни</w:t>
      </w:r>
      <w:r w:rsidRPr="00ED75AC">
        <w:rPr>
          <w:rFonts w:ascii="Times New Roman" w:eastAsia="Times New Roman" w:hAnsi="Times New Roman" w:cs="Times New Roman"/>
          <w:color w:val="000000"/>
          <w:sz w:val="24"/>
          <w:szCs w:val="24"/>
        </w:rPr>
        <w:t>ем о р</w:t>
      </w:r>
      <w:r w:rsidRPr="00ED75AC">
        <w:rPr>
          <w:rFonts w:ascii="Times New Roman" w:eastAsia="Times New Roman" w:hAnsi="Times New Roman" w:cs="Times New Roman"/>
          <w:color w:val="000000"/>
          <w:spacing w:val="-1"/>
          <w:sz w:val="24"/>
          <w:szCs w:val="24"/>
        </w:rPr>
        <w:t>а</w:t>
      </w:r>
      <w:r w:rsidRPr="00ED75AC">
        <w:rPr>
          <w:rFonts w:ascii="Times New Roman" w:eastAsia="Times New Roman" w:hAnsi="Times New Roman" w:cs="Times New Roman"/>
          <w:color w:val="000000"/>
          <w:sz w:val="24"/>
          <w:szCs w:val="24"/>
        </w:rPr>
        <w:t>боч</w:t>
      </w:r>
      <w:r w:rsidRPr="00ED75AC">
        <w:rPr>
          <w:rFonts w:ascii="Times New Roman" w:eastAsia="Times New Roman" w:hAnsi="Times New Roman" w:cs="Times New Roman"/>
          <w:color w:val="000000"/>
          <w:w w:val="99"/>
          <w:sz w:val="24"/>
          <w:szCs w:val="24"/>
        </w:rPr>
        <w:t>и</w:t>
      </w:r>
      <w:r w:rsidRPr="00ED75AC">
        <w:rPr>
          <w:rFonts w:ascii="Times New Roman" w:eastAsia="Times New Roman" w:hAnsi="Times New Roman" w:cs="Times New Roman"/>
          <w:color w:val="000000"/>
          <w:sz w:val="24"/>
          <w:szCs w:val="24"/>
        </w:rPr>
        <w:t xml:space="preserve">х </w:t>
      </w:r>
      <w:r w:rsidRPr="00ED75AC">
        <w:rPr>
          <w:rFonts w:ascii="Times New Roman" w:eastAsia="Times New Roman" w:hAnsi="Times New Roman" w:cs="Times New Roman"/>
          <w:color w:val="000000"/>
          <w:spacing w:val="2"/>
          <w:w w:val="99"/>
          <w:sz w:val="24"/>
          <w:szCs w:val="24"/>
        </w:rPr>
        <w:t>п</w:t>
      </w:r>
      <w:r w:rsidRPr="00ED75AC">
        <w:rPr>
          <w:rFonts w:ascii="Times New Roman" w:eastAsia="Times New Roman" w:hAnsi="Times New Roman" w:cs="Times New Roman"/>
          <w:color w:val="000000"/>
          <w:sz w:val="24"/>
          <w:szCs w:val="24"/>
        </w:rPr>
        <w:t>р</w:t>
      </w:r>
      <w:r w:rsidRPr="00ED75AC">
        <w:rPr>
          <w:rFonts w:ascii="Times New Roman" w:eastAsia="Times New Roman" w:hAnsi="Times New Roman" w:cs="Times New Roman"/>
          <w:color w:val="000000"/>
          <w:w w:val="99"/>
          <w:sz w:val="24"/>
          <w:szCs w:val="24"/>
        </w:rPr>
        <w:t>о</w:t>
      </w:r>
      <w:r w:rsidRPr="00ED75AC">
        <w:rPr>
          <w:rFonts w:ascii="Times New Roman" w:eastAsia="Times New Roman" w:hAnsi="Times New Roman" w:cs="Times New Roman"/>
          <w:color w:val="000000"/>
          <w:sz w:val="24"/>
          <w:szCs w:val="24"/>
        </w:rPr>
        <w:t>гра</w:t>
      </w:r>
      <w:r w:rsidRPr="00ED75AC">
        <w:rPr>
          <w:rFonts w:ascii="Times New Roman" w:eastAsia="Times New Roman" w:hAnsi="Times New Roman" w:cs="Times New Roman"/>
          <w:color w:val="000000"/>
          <w:spacing w:val="-1"/>
          <w:sz w:val="24"/>
          <w:szCs w:val="24"/>
        </w:rPr>
        <w:t>м</w:t>
      </w:r>
      <w:r w:rsidRPr="00ED75AC">
        <w:rPr>
          <w:rFonts w:ascii="Times New Roman" w:eastAsia="Times New Roman" w:hAnsi="Times New Roman" w:cs="Times New Roman"/>
          <w:color w:val="000000"/>
          <w:sz w:val="24"/>
          <w:szCs w:val="24"/>
        </w:rPr>
        <w:t>м</w:t>
      </w:r>
      <w:r w:rsidRPr="00ED75AC">
        <w:rPr>
          <w:rFonts w:ascii="Times New Roman" w:eastAsia="Times New Roman" w:hAnsi="Times New Roman" w:cs="Times New Roman"/>
          <w:color w:val="000000"/>
          <w:spacing w:val="-1"/>
          <w:sz w:val="24"/>
          <w:szCs w:val="24"/>
        </w:rPr>
        <w:t>а</w:t>
      </w:r>
      <w:r w:rsidRPr="00ED75AC">
        <w:rPr>
          <w:rFonts w:ascii="Times New Roman" w:eastAsia="Times New Roman" w:hAnsi="Times New Roman" w:cs="Times New Roman"/>
          <w:color w:val="000000"/>
          <w:sz w:val="24"/>
          <w:szCs w:val="24"/>
        </w:rPr>
        <w:t xml:space="preserve">х </w:t>
      </w:r>
      <w:r w:rsidRPr="00ED75AC">
        <w:rPr>
          <w:rFonts w:ascii="Times New Roman" w:eastAsia="Times New Roman" w:hAnsi="Times New Roman" w:cs="Times New Roman"/>
          <w:color w:val="000000"/>
          <w:w w:val="99"/>
          <w:sz w:val="24"/>
          <w:szCs w:val="24"/>
        </w:rPr>
        <w:t>М</w:t>
      </w:r>
      <w:r w:rsidRPr="00ED75AC">
        <w:rPr>
          <w:rFonts w:ascii="Times New Roman" w:eastAsia="Times New Roman" w:hAnsi="Times New Roman" w:cs="Times New Roman"/>
          <w:color w:val="000000"/>
          <w:sz w:val="24"/>
          <w:szCs w:val="24"/>
        </w:rPr>
        <w:t>АОУ</w:t>
      </w:r>
      <w:r w:rsidRPr="00ED75AC">
        <w:rPr>
          <w:rFonts w:ascii="Times New Roman" w:eastAsia="Times New Roman" w:hAnsi="Times New Roman" w:cs="Times New Roman"/>
          <w:color w:val="000000"/>
          <w:spacing w:val="-7"/>
          <w:sz w:val="24"/>
          <w:szCs w:val="24"/>
        </w:rPr>
        <w:t>«</w:t>
      </w:r>
      <w:r w:rsidRPr="00ED75AC">
        <w:rPr>
          <w:rFonts w:ascii="Times New Roman" w:eastAsia="Times New Roman" w:hAnsi="Times New Roman" w:cs="Times New Roman"/>
          <w:color w:val="000000"/>
          <w:spacing w:val="1"/>
          <w:sz w:val="24"/>
          <w:szCs w:val="24"/>
        </w:rPr>
        <w:t>Х</w:t>
      </w:r>
      <w:r w:rsidRPr="00ED75AC">
        <w:rPr>
          <w:rFonts w:ascii="Times New Roman" w:eastAsia="Times New Roman" w:hAnsi="Times New Roman" w:cs="Times New Roman"/>
          <w:color w:val="000000"/>
          <w:sz w:val="24"/>
          <w:szCs w:val="24"/>
        </w:rPr>
        <w:t>ор</w:t>
      </w:r>
      <w:r w:rsidRPr="00ED75AC">
        <w:rPr>
          <w:rFonts w:ascii="Times New Roman" w:eastAsia="Times New Roman" w:hAnsi="Times New Roman" w:cs="Times New Roman"/>
          <w:color w:val="000000"/>
          <w:spacing w:val="1"/>
          <w:sz w:val="24"/>
          <w:szCs w:val="24"/>
        </w:rPr>
        <w:t>ин</w:t>
      </w:r>
      <w:r w:rsidRPr="00ED75AC">
        <w:rPr>
          <w:rFonts w:ascii="Times New Roman" w:eastAsia="Times New Roman" w:hAnsi="Times New Roman" w:cs="Times New Roman"/>
          <w:color w:val="000000"/>
          <w:sz w:val="24"/>
          <w:szCs w:val="24"/>
        </w:rPr>
        <w:t>скаяСОШ</w:t>
      </w:r>
      <w:r w:rsidRPr="00ED75AC">
        <w:rPr>
          <w:rFonts w:ascii="Times New Roman" w:eastAsia="Times New Roman" w:hAnsi="Times New Roman" w:cs="Times New Roman"/>
          <w:color w:val="000000"/>
          <w:w w:val="99"/>
          <w:sz w:val="24"/>
          <w:szCs w:val="24"/>
        </w:rPr>
        <w:t>№</w:t>
      </w:r>
      <w:r w:rsidRPr="00ED75AC">
        <w:rPr>
          <w:rFonts w:ascii="Times New Roman" w:eastAsia="Times New Roman" w:hAnsi="Times New Roman" w:cs="Times New Roman"/>
          <w:color w:val="000000"/>
          <w:spacing w:val="4"/>
          <w:sz w:val="24"/>
          <w:szCs w:val="24"/>
        </w:rPr>
        <w:t>2</w:t>
      </w:r>
      <w:r w:rsidRPr="00ED75AC">
        <w:rPr>
          <w:rFonts w:ascii="Times New Roman" w:eastAsia="Times New Roman" w:hAnsi="Times New Roman" w:cs="Times New Roman"/>
          <w:color w:val="000000"/>
          <w:sz w:val="24"/>
          <w:szCs w:val="24"/>
        </w:rPr>
        <w:t>»</w:t>
      </w:r>
      <w:bookmarkStart w:id="0" w:name="_GoBack"/>
      <w:bookmarkEnd w:id="0"/>
    </w:p>
    <w:p w:rsidR="009B6BBF" w:rsidRPr="00C72100" w:rsidRDefault="009B6BBF" w:rsidP="009B6BBF">
      <w:pPr>
        <w:spacing w:after="150" w:line="240" w:lineRule="auto"/>
        <w:rPr>
          <w:rFonts w:ascii="Times New Roman" w:eastAsia="Times New Roman" w:hAnsi="Times New Roman" w:cs="Times New Roman"/>
          <w:color w:val="000000"/>
          <w:lang w:eastAsia="ru-RU"/>
        </w:rPr>
      </w:pP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Рабочая программа курса «Русский родной язык» в 4 классе обеспечена следующим УМК:</w:t>
      </w:r>
    </w:p>
    <w:tbl>
      <w:tblPr>
        <w:tblW w:w="9613" w:type="dxa"/>
        <w:tblCellMar>
          <w:top w:w="105" w:type="dxa"/>
          <w:left w:w="105" w:type="dxa"/>
          <w:bottom w:w="105" w:type="dxa"/>
          <w:right w:w="105" w:type="dxa"/>
        </w:tblCellMar>
        <w:tblLook w:val="04A0" w:firstRow="1" w:lastRow="0" w:firstColumn="1" w:lastColumn="0" w:noHBand="0" w:noVBand="1"/>
      </w:tblPr>
      <w:tblGrid>
        <w:gridCol w:w="747"/>
        <w:gridCol w:w="2770"/>
        <w:gridCol w:w="2694"/>
        <w:gridCol w:w="1275"/>
        <w:gridCol w:w="2127"/>
      </w:tblGrid>
      <w:tr w:rsidR="009B6BBF" w:rsidRPr="00C72100" w:rsidTr="00ED75AC">
        <w:trPr>
          <w:trHeight w:val="45"/>
        </w:trPr>
        <w:tc>
          <w:tcPr>
            <w:tcW w:w="74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45" w:lineRule="atLeast"/>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w:t>
            </w:r>
            <w:r w:rsidRPr="00C72100">
              <w:rPr>
                <w:rFonts w:ascii="Times New Roman" w:eastAsia="Times New Roman" w:hAnsi="Times New Roman" w:cs="Times New Roman"/>
                <w:b/>
                <w:bCs/>
                <w:color w:val="000000"/>
                <w:lang w:eastAsia="ru-RU"/>
              </w:rPr>
              <w:t>п/п</w:t>
            </w:r>
          </w:p>
        </w:tc>
        <w:tc>
          <w:tcPr>
            <w:tcW w:w="277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45" w:lineRule="atLeast"/>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Авторы</w:t>
            </w:r>
          </w:p>
        </w:tc>
        <w:tc>
          <w:tcPr>
            <w:tcW w:w="269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45" w:lineRule="atLeast"/>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Название</w:t>
            </w:r>
          </w:p>
        </w:tc>
        <w:tc>
          <w:tcPr>
            <w:tcW w:w="127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45" w:lineRule="atLeast"/>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Год издания</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45" w:lineRule="atLeast"/>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Издательство</w:t>
            </w:r>
          </w:p>
        </w:tc>
      </w:tr>
      <w:tr w:rsidR="009B6BBF" w:rsidRPr="00C72100" w:rsidTr="00ED75AC">
        <w:trPr>
          <w:trHeight w:val="225"/>
        </w:trPr>
        <w:tc>
          <w:tcPr>
            <w:tcW w:w="74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277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О.М.Александрова, М.И.Кузнецова</w:t>
            </w:r>
          </w:p>
        </w:tc>
        <w:tc>
          <w:tcPr>
            <w:tcW w:w="269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Примерная программа по учебному предмету «Русский родной язык» для образовательных организаций 1-4 класс</w:t>
            </w:r>
          </w:p>
        </w:tc>
        <w:tc>
          <w:tcPr>
            <w:tcW w:w="127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2020</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Москва: «Просвещение»</w:t>
            </w:r>
          </w:p>
        </w:tc>
      </w:tr>
      <w:tr w:rsidR="009B6BBF" w:rsidRPr="00C72100" w:rsidTr="00ED75AC">
        <w:tc>
          <w:tcPr>
            <w:tcW w:w="74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w:t>
            </w:r>
          </w:p>
        </w:tc>
        <w:tc>
          <w:tcPr>
            <w:tcW w:w="277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О.М.Александрова, Л.А.Вербицкая</w:t>
            </w:r>
          </w:p>
        </w:tc>
        <w:tc>
          <w:tcPr>
            <w:tcW w:w="269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Учебное пособие для общеобразовательных организаций «Русский родной язык» 4 класс</w:t>
            </w:r>
          </w:p>
        </w:tc>
        <w:tc>
          <w:tcPr>
            <w:tcW w:w="127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2020</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Москва: «Просвещение»</w:t>
            </w:r>
          </w:p>
        </w:tc>
      </w:tr>
    </w:tbl>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p>
    <w:p w:rsidR="009B6BBF" w:rsidRPr="00C72100" w:rsidRDefault="009B6BBF" w:rsidP="009B6BBF">
      <w:pPr>
        <w:numPr>
          <w:ilvl w:val="0"/>
          <w:numId w:val="2"/>
        </w:num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ПЛАНИРУЕМЫЕ РЕЗУЛЬТАТЫ ОСВОЕНИЯ УЧЕБНОГО ПРЕДМЕТА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 xml:space="preserve">Роль, значимость, преемственность, практическая направленность учебного предмета, в достижении обучающимися планируемых личностных, </w:t>
      </w:r>
      <w:proofErr w:type="spellStart"/>
      <w:r w:rsidRPr="00C72100">
        <w:rPr>
          <w:rFonts w:ascii="Times New Roman" w:eastAsia="Times New Roman" w:hAnsi="Times New Roman" w:cs="Times New Roman"/>
          <w:b/>
          <w:bCs/>
          <w:color w:val="000000"/>
          <w:lang w:eastAsia="ru-RU"/>
        </w:rPr>
        <w:t>метапредметных</w:t>
      </w:r>
      <w:proofErr w:type="spellEnd"/>
      <w:r w:rsidRPr="00C72100">
        <w:rPr>
          <w:rFonts w:ascii="Times New Roman" w:eastAsia="Times New Roman" w:hAnsi="Times New Roman" w:cs="Times New Roman"/>
          <w:b/>
          <w:bCs/>
          <w:color w:val="000000"/>
          <w:lang w:eastAsia="ru-RU"/>
        </w:rPr>
        <w:t xml:space="preserve"> и предметных результатов</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приобщение обучающихся к фактам русской языковой истории в связи с историей русского народа,</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w:t>
      </w:r>
      <w:r w:rsidRPr="00C72100">
        <w:rPr>
          <w:rFonts w:ascii="Times New Roman" w:eastAsia="Times New Roman" w:hAnsi="Times New Roman" w:cs="Times New Roman"/>
          <w:color w:val="000000"/>
          <w:lang w:eastAsia="ru-RU"/>
        </w:rPr>
        <w:lastRenderedPageBreak/>
        <w:t>национально-культурной семантикой), об основных нормах русского литературного языка и русском речевом этикете;</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 xml:space="preserve">Личностные, </w:t>
      </w:r>
      <w:proofErr w:type="spellStart"/>
      <w:r w:rsidRPr="00C72100">
        <w:rPr>
          <w:rFonts w:ascii="Times New Roman" w:eastAsia="Times New Roman" w:hAnsi="Times New Roman" w:cs="Times New Roman"/>
          <w:b/>
          <w:bCs/>
          <w:color w:val="000000"/>
          <w:lang w:eastAsia="ru-RU"/>
        </w:rPr>
        <w:t>метапредметные</w:t>
      </w:r>
      <w:proofErr w:type="spellEnd"/>
      <w:r w:rsidRPr="00C72100">
        <w:rPr>
          <w:rFonts w:ascii="Times New Roman" w:eastAsia="Times New Roman" w:hAnsi="Times New Roman" w:cs="Times New Roman"/>
          <w:b/>
          <w:bCs/>
          <w:color w:val="000000"/>
          <w:lang w:eastAsia="ru-RU"/>
        </w:rPr>
        <w:t xml:space="preserve"> и предметные планируемые результаты освоения учебного предмета «Русский родной язык» в 4 классе.</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Личностными результатами</w:t>
      </w:r>
      <w:r w:rsidRPr="00C72100">
        <w:rPr>
          <w:rFonts w:ascii="Times New Roman" w:eastAsia="Times New Roman" w:hAnsi="Times New Roman" w:cs="Times New Roman"/>
          <w:color w:val="000000"/>
          <w:lang w:eastAsia="ru-RU"/>
        </w:rPr>
        <w:t> изучения русского языка в начальной школе являются:</w:t>
      </w:r>
    </w:p>
    <w:p w:rsidR="009B6BBF" w:rsidRPr="00C72100" w:rsidRDefault="009B6BBF" w:rsidP="009B6BBF">
      <w:pPr>
        <w:numPr>
          <w:ilvl w:val="0"/>
          <w:numId w:val="4"/>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9B6BBF" w:rsidRPr="00C72100" w:rsidRDefault="009B6BBF" w:rsidP="009B6BBF">
      <w:pPr>
        <w:numPr>
          <w:ilvl w:val="0"/>
          <w:numId w:val="4"/>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9B6BBF" w:rsidRPr="00C72100" w:rsidRDefault="009B6BBF" w:rsidP="009B6BBF">
      <w:pPr>
        <w:numPr>
          <w:ilvl w:val="0"/>
          <w:numId w:val="4"/>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9B6BBF" w:rsidRPr="00C72100" w:rsidRDefault="009B6BBF" w:rsidP="009B6BBF">
      <w:pPr>
        <w:numPr>
          <w:ilvl w:val="0"/>
          <w:numId w:val="4"/>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увеличение продуктивного, рецептивного и потенциального словаря; расширение круга используемых языковых и речевых средств родного языка.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proofErr w:type="spellStart"/>
      <w:r w:rsidRPr="00C72100">
        <w:rPr>
          <w:rFonts w:ascii="Times New Roman" w:eastAsia="Times New Roman" w:hAnsi="Times New Roman" w:cs="Times New Roman"/>
          <w:b/>
          <w:bCs/>
          <w:color w:val="000000"/>
          <w:lang w:eastAsia="ru-RU"/>
        </w:rPr>
        <w:t>Метапредметными</w:t>
      </w:r>
      <w:proofErr w:type="spellEnd"/>
      <w:r w:rsidRPr="00C72100">
        <w:rPr>
          <w:rFonts w:ascii="Times New Roman" w:eastAsia="Times New Roman" w:hAnsi="Times New Roman" w:cs="Times New Roman"/>
          <w:b/>
          <w:bCs/>
          <w:color w:val="000000"/>
          <w:lang w:eastAsia="ru-RU"/>
        </w:rPr>
        <w:t xml:space="preserve"> результатами</w:t>
      </w:r>
      <w:r w:rsidRPr="00C72100">
        <w:rPr>
          <w:rFonts w:ascii="Times New Roman" w:eastAsia="Times New Roman" w:hAnsi="Times New Roman" w:cs="Times New Roman"/>
          <w:color w:val="000000"/>
          <w:lang w:eastAsia="ru-RU"/>
        </w:rPr>
        <w:t> изучения предмета «Русский родной язык» во 4 классе является формирование следующих умений:</w:t>
      </w:r>
    </w:p>
    <w:p w:rsidR="009B6BBF" w:rsidRPr="00C72100" w:rsidRDefault="009B6BBF" w:rsidP="009B6BBF">
      <w:pPr>
        <w:numPr>
          <w:ilvl w:val="0"/>
          <w:numId w:val="5"/>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B6BBF" w:rsidRPr="00C72100" w:rsidRDefault="009B6BBF" w:rsidP="009B6BBF">
      <w:pPr>
        <w:numPr>
          <w:ilvl w:val="0"/>
          <w:numId w:val="5"/>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9B6BBF" w:rsidRPr="00C72100" w:rsidRDefault="009B6BBF" w:rsidP="009B6BBF">
      <w:pPr>
        <w:numPr>
          <w:ilvl w:val="0"/>
          <w:numId w:val="5"/>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lastRenderedPageBreak/>
        <w:t>Предметными результатами </w:t>
      </w:r>
      <w:r w:rsidRPr="00C72100">
        <w:rPr>
          <w:rFonts w:ascii="Times New Roman" w:eastAsia="Times New Roman" w:hAnsi="Times New Roman" w:cs="Times New Roman"/>
          <w:color w:val="000000"/>
          <w:lang w:eastAsia="ru-RU"/>
        </w:rPr>
        <w:t>изучения учебного предмета «Русский родной язык» в 4 классе являются формирование следующих умений:</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 конце четвёртого года изучения курса «Русского родного языка» в начальной школе </w:t>
      </w:r>
      <w:r w:rsidRPr="00C72100">
        <w:rPr>
          <w:rFonts w:ascii="Times New Roman" w:eastAsia="Times New Roman" w:hAnsi="Times New Roman" w:cs="Times New Roman"/>
          <w:b/>
          <w:bCs/>
          <w:color w:val="000000"/>
          <w:lang w:eastAsia="ru-RU"/>
        </w:rPr>
        <w:t>обучающийся научится:</w:t>
      </w:r>
    </w:p>
    <w:p w:rsidR="009B6BBF" w:rsidRPr="00C72100" w:rsidRDefault="009B6BBF" w:rsidP="009B6BBF">
      <w:pPr>
        <w:numPr>
          <w:ilvl w:val="0"/>
          <w:numId w:val="6"/>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 реализации </w:t>
      </w:r>
      <w:r w:rsidRPr="00C72100">
        <w:rPr>
          <w:rFonts w:ascii="Times New Roman" w:eastAsia="Times New Roman" w:hAnsi="Times New Roman" w:cs="Times New Roman"/>
          <w:b/>
          <w:bCs/>
          <w:color w:val="000000"/>
          <w:lang w:eastAsia="ru-RU"/>
        </w:rPr>
        <w:t>содержательной линии «Русский язык: прошлое и настоящее»</w:t>
      </w:r>
      <w:r w:rsidRPr="00C72100">
        <w:rPr>
          <w:rFonts w:ascii="Times New Roman" w:eastAsia="Times New Roman" w:hAnsi="Times New Roman" w:cs="Times New Roman"/>
          <w:color w:val="000000"/>
          <w:lang w:eastAsia="ru-RU"/>
        </w:rPr>
        <w:t>:</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использовать словарные статьи учебного пособия для определения лексического значения слова;</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понимать значение русских пословиц и поговорок, связанных с изученными темами;</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9B6BBF" w:rsidRPr="00C72100" w:rsidRDefault="009B6BBF" w:rsidP="009B6BBF">
      <w:pPr>
        <w:numPr>
          <w:ilvl w:val="0"/>
          <w:numId w:val="8"/>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 реализации </w:t>
      </w:r>
      <w:r w:rsidRPr="00C72100">
        <w:rPr>
          <w:rFonts w:ascii="Times New Roman" w:eastAsia="Times New Roman" w:hAnsi="Times New Roman" w:cs="Times New Roman"/>
          <w:b/>
          <w:bCs/>
          <w:color w:val="000000"/>
          <w:lang w:eastAsia="ru-RU"/>
        </w:rPr>
        <w:t>содержательной линии «Язык в действии»:</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соотносить собственную и чужую речь с нормами современного русского литературного языка (в рамках изученного);</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соблюдать на письме и в устной речи нормы современного русского литературного языка (в рамках изученного);</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произносить слова с правильным ударением (в рамках изученного);</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проводить синонимические замены с учётом особенностей текста;</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соблюдать изученные пунктуационные нормы при записи собственного текста;</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пользоваться учебными толковыми словарями для определения лексического значения слова;</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пользоваться орфографическим словарём для определения нормативного написания слов;</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пользоваться учебным этимологическим словарём для уточнения происхождения слова;</w:t>
      </w:r>
    </w:p>
    <w:p w:rsidR="009B6BBF" w:rsidRPr="00C72100" w:rsidRDefault="009B6BBF" w:rsidP="009B6BBF">
      <w:pPr>
        <w:numPr>
          <w:ilvl w:val="0"/>
          <w:numId w:val="10"/>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 реализации </w:t>
      </w:r>
      <w:r w:rsidRPr="00C72100">
        <w:rPr>
          <w:rFonts w:ascii="Times New Roman" w:eastAsia="Times New Roman" w:hAnsi="Times New Roman" w:cs="Times New Roman"/>
          <w:b/>
          <w:bCs/>
          <w:color w:val="000000"/>
          <w:lang w:eastAsia="ru-RU"/>
        </w:rPr>
        <w:t>содержательной линии «Секреты речи и текста»:</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различать этикетные формы обращения в официальной и неофициальной речевой ситуации;</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владеть правилами корректного речевого поведения в ходе диалога;</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lastRenderedPageBreak/>
        <w:t>использовать коммуникативные приёмы устного общения: убеждение, уговаривание, похвала, просьба, извинение, поздравление;</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использовать в речи языковые средства для свободного выражения мыслей и чувств на родном языке адекватно ситуации общения;</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составлять план текста, не разделённого на абзацы;</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пересказывать текст с изменением лица;</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оценивать устные и письменные речевые высказывания с точки зрения точного, уместного и выразительного словоупотребления;</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редактировать письменный текст с целью исправления речевых ошибок или с целью более точной передачи смысла;</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Обучающийся получит возможность научиться:</w:t>
      </w:r>
    </w:p>
    <w:p w:rsidR="009B6BBF" w:rsidRPr="00C72100" w:rsidRDefault="009B6BBF" w:rsidP="009B6BBF">
      <w:pPr>
        <w:numPr>
          <w:ilvl w:val="0"/>
          <w:numId w:val="12"/>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обогащать активный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p>
    <w:p w:rsidR="009B6BBF" w:rsidRPr="00C72100" w:rsidRDefault="009B6BBF" w:rsidP="009B6BBF">
      <w:pPr>
        <w:numPr>
          <w:ilvl w:val="0"/>
          <w:numId w:val="12"/>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ценностному отношению к родному языку как хранителю культуры, включится в культурно-языковое поле своего народа,</w:t>
      </w:r>
    </w:p>
    <w:p w:rsidR="009B6BBF" w:rsidRPr="00C72100" w:rsidRDefault="009B6BBF" w:rsidP="009B6BBF">
      <w:pPr>
        <w:numPr>
          <w:ilvl w:val="0"/>
          <w:numId w:val="12"/>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умениям ориентироваться в целях, задачах, средствах и условиях общения, формированию базовых навыков выбора адекватных языковых средств для успешного решения коммуникативных задач;</w:t>
      </w:r>
    </w:p>
    <w:p w:rsidR="009B6BBF" w:rsidRPr="00C72100" w:rsidRDefault="009B6BBF" w:rsidP="009B6BBF">
      <w:pPr>
        <w:numPr>
          <w:ilvl w:val="0"/>
          <w:numId w:val="12"/>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позитивному отношению правильной устной и письменной родной речи как показателям общей культуры и гражданской позиции человека;</w:t>
      </w:r>
    </w:p>
    <w:p w:rsidR="009B6BBF" w:rsidRPr="00C72100" w:rsidRDefault="009B6BBF" w:rsidP="009B6BBF">
      <w:pPr>
        <w:numPr>
          <w:ilvl w:val="0"/>
          <w:numId w:val="12"/>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B6BBF" w:rsidRPr="00C72100" w:rsidRDefault="001D1387" w:rsidP="001D1387">
      <w:pPr>
        <w:spacing w:after="150" w:line="240" w:lineRule="auto"/>
        <w:ind w:left="720"/>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 xml:space="preserve">                                                                            </w:t>
      </w:r>
      <w:r w:rsidR="009B6BBF" w:rsidRPr="00C72100">
        <w:rPr>
          <w:rFonts w:ascii="Times New Roman" w:eastAsia="Times New Roman" w:hAnsi="Times New Roman" w:cs="Times New Roman"/>
          <w:b/>
          <w:bCs/>
          <w:color w:val="000000"/>
          <w:lang w:eastAsia="ru-RU"/>
        </w:rPr>
        <w:t>СОДЕРЖАНИЕ УЧЕБНОГО ПРЕДМЕТА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Количество часов в год – 17 часов</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Количество часов в неделю -- 0,5 часа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Количество недель – 17</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Изменений и добавлений </w:t>
      </w:r>
      <w:r w:rsidRPr="00C72100">
        <w:rPr>
          <w:rFonts w:ascii="Times New Roman" w:eastAsia="Times New Roman" w:hAnsi="Times New Roman" w:cs="Times New Roman"/>
          <w:color w:val="000000"/>
          <w:lang w:eastAsia="ru-RU"/>
        </w:rPr>
        <w:t>согласно федеральному закону №317-ФЗ от 3 августа 2018 г. «О внесении изменений в статьи 11 и 14 федерального закона “Об образовании в Российской Федерации», введен курс “Родной язык”</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Место учебного предмета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В учебном плане МБОУ </w:t>
      </w:r>
      <w:proofErr w:type="spellStart"/>
      <w:r w:rsidRPr="00C72100">
        <w:rPr>
          <w:rFonts w:ascii="Times New Roman" w:eastAsia="Times New Roman" w:hAnsi="Times New Roman" w:cs="Times New Roman"/>
          <w:color w:val="000000"/>
          <w:lang w:eastAsia="ru-RU"/>
        </w:rPr>
        <w:t>Затонновская</w:t>
      </w:r>
      <w:proofErr w:type="spellEnd"/>
      <w:r w:rsidRPr="00C72100">
        <w:rPr>
          <w:rFonts w:ascii="Times New Roman" w:eastAsia="Times New Roman" w:hAnsi="Times New Roman" w:cs="Times New Roman"/>
          <w:color w:val="000000"/>
          <w:lang w:eastAsia="ru-RU"/>
        </w:rPr>
        <w:t xml:space="preserve"> ООШ  на 2020-2021 учебный год на изучение курса «Русский родной язык» в 4 классе отводится 17</w:t>
      </w:r>
      <w:r w:rsidRPr="00C72100">
        <w:rPr>
          <w:rFonts w:ascii="Times New Roman" w:eastAsia="Times New Roman" w:hAnsi="Times New Roman" w:cs="Times New Roman"/>
          <w:b/>
          <w:bCs/>
          <w:color w:val="000000"/>
          <w:lang w:eastAsia="ru-RU"/>
        </w:rPr>
        <w:t> </w:t>
      </w:r>
      <w:r w:rsidRPr="00C72100">
        <w:rPr>
          <w:rFonts w:ascii="Times New Roman" w:eastAsia="Times New Roman" w:hAnsi="Times New Roman" w:cs="Times New Roman"/>
          <w:color w:val="000000"/>
          <w:lang w:eastAsia="ru-RU"/>
        </w:rPr>
        <w:t>часов (0,5 часов в неделю).</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lastRenderedPageBreak/>
        <w:t>Характеристика основных содержательных линий.</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 соответствии с этим в программе выделяются следующие </w:t>
      </w:r>
      <w:r w:rsidRPr="00C72100">
        <w:rPr>
          <w:rFonts w:ascii="Times New Roman" w:eastAsia="Times New Roman" w:hAnsi="Times New Roman" w:cs="Times New Roman"/>
          <w:b/>
          <w:bCs/>
          <w:color w:val="000000"/>
          <w:lang w:eastAsia="ru-RU"/>
        </w:rPr>
        <w:t>блоки</w:t>
      </w:r>
      <w:r w:rsidRPr="00C72100">
        <w:rPr>
          <w:rFonts w:ascii="Times New Roman" w:eastAsia="Times New Roman" w:hAnsi="Times New Roman" w:cs="Times New Roman"/>
          <w:color w:val="000000"/>
          <w:lang w:eastAsia="ru-RU"/>
        </w:rPr>
        <w:t>.</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Первый блок – «Русский язык: прошлое и настоящее» </w:t>
      </w:r>
      <w:r w:rsidRPr="00C72100">
        <w:rPr>
          <w:rFonts w:ascii="Times New Roman" w:eastAsia="Times New Roman" w:hAnsi="Times New Roman" w:cs="Times New Roman"/>
          <w:color w:val="000000"/>
          <w:lang w:eastAsia="ru-RU"/>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Второй блок – «Язык в действии» </w:t>
      </w:r>
      <w:r w:rsidRPr="00C72100">
        <w:rPr>
          <w:rFonts w:ascii="Times New Roman" w:eastAsia="Times New Roman" w:hAnsi="Times New Roman" w:cs="Times New Roman"/>
          <w:color w:val="000000"/>
          <w:lang w:eastAsia="ru-RU"/>
        </w:rP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Третий блок – «Секреты речи и текста» </w:t>
      </w:r>
      <w:r w:rsidRPr="00C72100">
        <w:rPr>
          <w:rFonts w:ascii="Times New Roman" w:eastAsia="Times New Roman" w:hAnsi="Times New Roman" w:cs="Times New Roman"/>
          <w:color w:val="000000"/>
          <w:lang w:eastAsia="ru-RU"/>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Содержание программы</w:t>
      </w:r>
    </w:p>
    <w:p w:rsidR="009B6BBF" w:rsidRPr="00C72100" w:rsidRDefault="009B6BBF" w:rsidP="009B6BBF">
      <w:pPr>
        <w:numPr>
          <w:ilvl w:val="0"/>
          <w:numId w:val="14"/>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Русский язык: прошлое и настоящее (5 ч)</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p>
    <w:p w:rsidR="009B6BBF" w:rsidRPr="00C72100" w:rsidRDefault="009B6BBF" w:rsidP="009B6BBF">
      <w:pPr>
        <w:numPr>
          <w:ilvl w:val="0"/>
          <w:numId w:val="15"/>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Язык в действии (5 ч)</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Нормы употребления глаголов. Образование форм глаголов 1 лица (</w:t>
      </w:r>
      <w:r w:rsidRPr="00C72100">
        <w:rPr>
          <w:rFonts w:ascii="Times New Roman" w:eastAsia="Times New Roman" w:hAnsi="Times New Roman" w:cs="Times New Roman"/>
          <w:i/>
          <w:iCs/>
          <w:color w:val="000000"/>
          <w:lang w:eastAsia="ru-RU"/>
        </w:rPr>
        <w:t>весить-вешу, – бегите, плескать-плещу </w:t>
      </w:r>
      <w:r w:rsidRPr="00C72100">
        <w:rPr>
          <w:rFonts w:ascii="Times New Roman" w:eastAsia="Times New Roman" w:hAnsi="Times New Roman" w:cs="Times New Roman"/>
          <w:color w:val="000000"/>
          <w:lang w:eastAsia="ru-RU"/>
        </w:rPr>
        <w:t>и др.). Особенности употребления глаголов – синонимов (</w:t>
      </w:r>
      <w:r w:rsidRPr="00C72100">
        <w:rPr>
          <w:rFonts w:ascii="Times New Roman" w:eastAsia="Times New Roman" w:hAnsi="Times New Roman" w:cs="Times New Roman"/>
          <w:i/>
          <w:iCs/>
          <w:color w:val="000000"/>
          <w:lang w:eastAsia="ru-RU"/>
        </w:rPr>
        <w:t>есть, кушать; класть, положить)</w:t>
      </w:r>
      <w:r w:rsidRPr="00C72100">
        <w:rPr>
          <w:rFonts w:ascii="Times New Roman" w:eastAsia="Times New Roman" w:hAnsi="Times New Roman" w:cs="Times New Roman"/>
          <w:color w:val="000000"/>
          <w:lang w:eastAsia="ru-RU"/>
        </w:rPr>
        <w:t>. Категория вежливости в глагольных формах. Синонимичные словосочетания и предложения. Появление знаков препинания в русском языке.</w:t>
      </w:r>
    </w:p>
    <w:p w:rsidR="009B6BBF" w:rsidRPr="00C72100" w:rsidRDefault="009B6BBF" w:rsidP="009B6BBF">
      <w:pPr>
        <w:numPr>
          <w:ilvl w:val="0"/>
          <w:numId w:val="16"/>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lastRenderedPageBreak/>
        <w:t>Секреты речи и текста (7 ч)</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Грамотное ведение диалога по форме </w:t>
      </w:r>
      <w:r w:rsidRPr="00C72100">
        <w:rPr>
          <w:rFonts w:ascii="Times New Roman" w:eastAsia="Times New Roman" w:hAnsi="Times New Roman" w:cs="Times New Roman"/>
          <w:i/>
          <w:iCs/>
          <w:color w:val="000000"/>
          <w:lang w:eastAsia="ru-RU"/>
        </w:rPr>
        <w:t>вопрос-ответ. </w:t>
      </w:r>
      <w:proofErr w:type="spellStart"/>
      <w:r w:rsidRPr="00C72100">
        <w:rPr>
          <w:rFonts w:ascii="Times New Roman" w:eastAsia="Times New Roman" w:hAnsi="Times New Roman" w:cs="Times New Roman"/>
          <w:color w:val="000000"/>
          <w:lang w:eastAsia="ru-RU"/>
        </w:rPr>
        <w:t>Озаглавливание</w:t>
      </w:r>
      <w:proofErr w:type="spellEnd"/>
      <w:r w:rsidRPr="00C72100">
        <w:rPr>
          <w:rFonts w:ascii="Times New Roman" w:eastAsia="Times New Roman" w:hAnsi="Times New Roman" w:cs="Times New Roman"/>
          <w:color w:val="000000"/>
          <w:lang w:eastAsia="ru-RU"/>
        </w:rPr>
        <w:t xml:space="preserve"> текста в соответствии с темой или основной мыслью. Составление плана текста. </w:t>
      </w:r>
      <w:proofErr w:type="spellStart"/>
      <w:r w:rsidRPr="00C72100">
        <w:rPr>
          <w:rFonts w:ascii="Times New Roman" w:eastAsia="Times New Roman" w:hAnsi="Times New Roman" w:cs="Times New Roman"/>
          <w:color w:val="000000"/>
          <w:lang w:eastAsia="ru-RU"/>
        </w:rPr>
        <w:t>Пересказывание</w:t>
      </w:r>
      <w:proofErr w:type="spellEnd"/>
      <w:r w:rsidRPr="00C72100">
        <w:rPr>
          <w:rFonts w:ascii="Times New Roman" w:eastAsia="Times New Roman" w:hAnsi="Times New Roman" w:cs="Times New Roman"/>
          <w:color w:val="000000"/>
          <w:lang w:eastAsia="ru-RU"/>
        </w:rPr>
        <w:t xml:space="preserve"> текста. Оценивание и редактирование текстов.</w:t>
      </w:r>
    </w:p>
    <w:p w:rsidR="009B6BBF" w:rsidRPr="00C72100" w:rsidRDefault="009B6BBF" w:rsidP="009B6BBF">
      <w:pPr>
        <w:spacing w:after="150" w:line="240" w:lineRule="auto"/>
        <w:rPr>
          <w:rFonts w:ascii="Times New Roman" w:eastAsia="Times New Roman" w:hAnsi="Times New Roman" w:cs="Times New Roman"/>
          <w:color w:val="000000"/>
          <w:lang w:eastAsia="ru-RU"/>
        </w:rPr>
      </w:pP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Перечень лабораторных и практических работ, экскурсий по русскому родному языку на 2020-2021 учебный год</w:t>
      </w:r>
    </w:p>
    <w:p w:rsidR="009B6BBF" w:rsidRPr="00C72100" w:rsidRDefault="009B6BBF" w:rsidP="009B6BBF">
      <w:pPr>
        <w:spacing w:after="150" w:line="240" w:lineRule="auto"/>
        <w:rPr>
          <w:rFonts w:ascii="Times New Roman" w:eastAsia="Times New Roman" w:hAnsi="Times New Roman" w:cs="Times New Roman"/>
          <w:color w:val="000000"/>
          <w:lang w:eastAsia="ru-RU"/>
        </w:rPr>
      </w:pPr>
    </w:p>
    <w:tbl>
      <w:tblPr>
        <w:tblW w:w="8926" w:type="dxa"/>
        <w:tblCellMar>
          <w:top w:w="105" w:type="dxa"/>
          <w:left w:w="105" w:type="dxa"/>
          <w:bottom w:w="105" w:type="dxa"/>
          <w:right w:w="105" w:type="dxa"/>
        </w:tblCellMar>
        <w:tblLook w:val="04A0" w:firstRow="1" w:lastRow="0" w:firstColumn="1" w:lastColumn="0" w:noHBand="0" w:noVBand="1"/>
      </w:tblPr>
      <w:tblGrid>
        <w:gridCol w:w="1835"/>
        <w:gridCol w:w="4801"/>
        <w:gridCol w:w="2290"/>
      </w:tblGrid>
      <w:tr w:rsidR="009B6BBF" w:rsidRPr="00C72100" w:rsidTr="00ED75AC">
        <w:tc>
          <w:tcPr>
            <w:tcW w:w="18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w:t>
            </w:r>
            <w:r w:rsidRPr="00C72100">
              <w:rPr>
                <w:rFonts w:ascii="Times New Roman" w:eastAsia="Times New Roman" w:hAnsi="Times New Roman" w:cs="Times New Roman"/>
                <w:b/>
                <w:bCs/>
                <w:color w:val="000000"/>
                <w:lang w:eastAsia="ru-RU"/>
              </w:rPr>
              <w:t>п/п</w:t>
            </w:r>
          </w:p>
        </w:tc>
        <w:tc>
          <w:tcPr>
            <w:tcW w:w="48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Название работы</w:t>
            </w:r>
          </w:p>
        </w:tc>
        <w:tc>
          <w:tcPr>
            <w:tcW w:w="2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Кол-во</w:t>
            </w:r>
          </w:p>
        </w:tc>
      </w:tr>
      <w:tr w:rsidR="009B6BBF" w:rsidRPr="00C72100" w:rsidTr="00ED75AC">
        <w:tc>
          <w:tcPr>
            <w:tcW w:w="18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48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Диагностическая работа</w:t>
            </w:r>
          </w:p>
        </w:tc>
        <w:tc>
          <w:tcPr>
            <w:tcW w:w="2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ED75AC">
        <w:tc>
          <w:tcPr>
            <w:tcW w:w="18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w:t>
            </w:r>
          </w:p>
        </w:tc>
        <w:tc>
          <w:tcPr>
            <w:tcW w:w="48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Тестовая работа</w:t>
            </w:r>
          </w:p>
        </w:tc>
        <w:tc>
          <w:tcPr>
            <w:tcW w:w="22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w:t>
            </w:r>
          </w:p>
        </w:tc>
      </w:tr>
    </w:tbl>
    <w:p w:rsidR="009B6BBF" w:rsidRPr="00C72100" w:rsidRDefault="009B6BBF" w:rsidP="009B6BBF">
      <w:pPr>
        <w:spacing w:after="150" w:line="240" w:lineRule="auto"/>
        <w:rPr>
          <w:rFonts w:ascii="Times New Roman" w:eastAsia="Times New Roman" w:hAnsi="Times New Roman" w:cs="Times New Roman"/>
          <w:color w:val="000000"/>
          <w:lang w:eastAsia="ru-RU"/>
        </w:rPr>
      </w:pPr>
    </w:p>
    <w:p w:rsidR="009B6BBF" w:rsidRPr="00C72100" w:rsidRDefault="001D1387" w:rsidP="001D1387">
      <w:pPr>
        <w:spacing w:after="150" w:line="240" w:lineRule="auto"/>
        <w:ind w:left="720"/>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val="en-US" w:eastAsia="ru-RU"/>
        </w:rPr>
        <w:t xml:space="preserve">                                                                                                 </w:t>
      </w:r>
      <w:r w:rsidR="009B6BBF" w:rsidRPr="00C72100">
        <w:rPr>
          <w:rFonts w:ascii="Times New Roman" w:eastAsia="Times New Roman" w:hAnsi="Times New Roman" w:cs="Times New Roman"/>
          <w:b/>
          <w:bCs/>
          <w:color w:val="000000"/>
          <w:lang w:eastAsia="ru-RU"/>
        </w:rPr>
        <w:t>РАСЧАСОВКА ПРЕДМЕТА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p>
    <w:tbl>
      <w:tblPr>
        <w:tblW w:w="5000" w:type="pct"/>
        <w:tblCellMar>
          <w:top w:w="105" w:type="dxa"/>
          <w:left w:w="105" w:type="dxa"/>
          <w:bottom w:w="105" w:type="dxa"/>
          <w:right w:w="105" w:type="dxa"/>
        </w:tblCellMar>
        <w:tblLook w:val="04A0" w:firstRow="1" w:lastRow="0" w:firstColumn="1" w:lastColumn="0" w:noHBand="0" w:noVBand="1"/>
      </w:tblPr>
      <w:tblGrid>
        <w:gridCol w:w="1259"/>
        <w:gridCol w:w="1703"/>
        <w:gridCol w:w="1992"/>
        <w:gridCol w:w="1319"/>
        <w:gridCol w:w="3311"/>
      </w:tblGrid>
      <w:tr w:rsidR="009B6BBF" w:rsidRPr="00C72100"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w:t>
            </w:r>
            <w:r w:rsidRPr="00C72100">
              <w:rPr>
                <w:rFonts w:ascii="Times New Roman" w:eastAsia="Times New Roman" w:hAnsi="Times New Roman" w:cs="Times New Roman"/>
                <w:b/>
                <w:bCs/>
                <w:color w:val="000000"/>
                <w:lang w:eastAsia="ru-RU"/>
              </w:rPr>
              <w:t>раздела</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Наименование разделов</w:t>
            </w:r>
          </w:p>
        </w:tc>
        <w:tc>
          <w:tcPr>
            <w:tcW w:w="26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Тема</w:t>
            </w:r>
          </w:p>
        </w:tc>
        <w:tc>
          <w:tcPr>
            <w:tcW w:w="11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Количество часов</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По программе</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По плану</w:t>
            </w:r>
          </w:p>
        </w:tc>
      </w:tr>
      <w:tr w:rsidR="009B6BBF" w:rsidRPr="00C72100"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Русский язык: прошлое и настоящее</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Не стыдно не знать, стыдно не учиться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Вся семья вместе, так и душа на месте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Красна сказка складом, а песня – ладом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Красное словцо не ложь</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Язык языку весть подаёт</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Проектные задания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Язык в действии</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Трудно ли образовывать формы глагола?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Можно ли об одном и том же сказать по-</w:t>
            </w:r>
            <w:r w:rsidRPr="00C72100">
              <w:rPr>
                <w:rFonts w:ascii="Times New Roman" w:eastAsia="Times New Roman" w:hAnsi="Times New Roman" w:cs="Times New Roman"/>
                <w:color w:val="000000"/>
                <w:lang w:eastAsia="ru-RU"/>
              </w:rPr>
              <w:lastRenderedPageBreak/>
              <w:t>разному?</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lastRenderedPageBreak/>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Как и когда появились знаки препинания?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Мини-сочинение «Можно ли про одно и то же сказать по-разному?»</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3</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Секреты речи и текста</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Задаём вопросы в диалоге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Учимся передавать в заголовке тему или основную мысль</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Учимся составлять план текста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Учимся пересказывать текст</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Учимся оценивать и редактировать тексты</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Проектное задание «Пишем разные тексты об одном и том же»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135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right"/>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Итого:</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17 часов</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C72100" w:rsidP="001D1387">
            <w:pPr>
              <w:pStyle w:val="a4"/>
              <w:numPr>
                <w:ilvl w:val="1"/>
                <w:numId w:val="15"/>
              </w:num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ч</w:t>
            </w:r>
            <w:r w:rsidR="009B6BBF" w:rsidRPr="00C72100">
              <w:rPr>
                <w:rFonts w:ascii="Times New Roman" w:eastAsia="Times New Roman" w:hAnsi="Times New Roman" w:cs="Times New Roman"/>
                <w:b/>
                <w:bCs/>
                <w:color w:val="000000"/>
                <w:lang w:eastAsia="ru-RU"/>
              </w:rPr>
              <w:t>асов</w:t>
            </w:r>
          </w:p>
        </w:tc>
      </w:tr>
    </w:tbl>
    <w:p w:rsidR="001D1387" w:rsidRPr="00C72100" w:rsidRDefault="001D1387" w:rsidP="001D1387">
      <w:pPr>
        <w:spacing w:after="150" w:line="240" w:lineRule="auto"/>
        <w:ind w:left="720"/>
        <w:rPr>
          <w:rFonts w:ascii="Times New Roman" w:eastAsia="Times New Roman" w:hAnsi="Times New Roman" w:cs="Times New Roman"/>
          <w:color w:val="000000"/>
          <w:lang w:eastAsia="ru-RU"/>
        </w:rPr>
      </w:pPr>
    </w:p>
    <w:p w:rsidR="001D1387" w:rsidRPr="00C72100" w:rsidRDefault="001D1387" w:rsidP="001D1387">
      <w:pPr>
        <w:spacing w:after="150" w:line="240" w:lineRule="auto"/>
        <w:ind w:left="360"/>
        <w:jc w:val="center"/>
        <w:rPr>
          <w:rFonts w:ascii="Times New Roman" w:eastAsia="Times New Roman" w:hAnsi="Times New Roman" w:cs="Times New Roman"/>
          <w:color w:val="000000"/>
          <w:lang w:eastAsia="ru-RU"/>
        </w:rPr>
      </w:pPr>
    </w:p>
    <w:p w:rsidR="001D1387" w:rsidRDefault="001D1387" w:rsidP="001D1387">
      <w:pPr>
        <w:spacing w:after="150" w:line="240" w:lineRule="auto"/>
        <w:ind w:left="360"/>
        <w:jc w:val="center"/>
        <w:rPr>
          <w:rFonts w:ascii="Times New Roman" w:eastAsia="Times New Roman" w:hAnsi="Times New Roman" w:cs="Times New Roman"/>
          <w:b/>
          <w:bCs/>
          <w:color w:val="000000"/>
          <w:sz w:val="24"/>
          <w:szCs w:val="24"/>
          <w:lang w:val="en-US" w:eastAsia="ru-RU"/>
        </w:rPr>
      </w:pPr>
    </w:p>
    <w:p w:rsidR="001D1387" w:rsidRDefault="001D1387" w:rsidP="001D1387">
      <w:pPr>
        <w:spacing w:after="150" w:line="240" w:lineRule="auto"/>
        <w:ind w:left="360"/>
        <w:jc w:val="center"/>
        <w:rPr>
          <w:rFonts w:ascii="Times New Roman" w:eastAsia="Times New Roman" w:hAnsi="Times New Roman" w:cs="Times New Roman"/>
          <w:b/>
          <w:bCs/>
          <w:color w:val="000000"/>
          <w:sz w:val="24"/>
          <w:szCs w:val="24"/>
          <w:lang w:val="en-US" w:eastAsia="ru-RU"/>
        </w:rPr>
      </w:pPr>
    </w:p>
    <w:p w:rsidR="001D1387" w:rsidRDefault="001D1387" w:rsidP="001D1387">
      <w:pPr>
        <w:spacing w:after="150" w:line="240" w:lineRule="auto"/>
        <w:ind w:left="360"/>
        <w:jc w:val="center"/>
        <w:rPr>
          <w:rFonts w:ascii="Times New Roman" w:eastAsia="Times New Roman" w:hAnsi="Times New Roman" w:cs="Times New Roman"/>
          <w:b/>
          <w:bCs/>
          <w:color w:val="000000"/>
          <w:sz w:val="24"/>
          <w:szCs w:val="24"/>
          <w:lang w:val="en-US" w:eastAsia="ru-RU"/>
        </w:rPr>
      </w:pPr>
    </w:p>
    <w:p w:rsidR="001D1387" w:rsidRDefault="001D1387" w:rsidP="001D1387">
      <w:pPr>
        <w:spacing w:after="150" w:line="240" w:lineRule="auto"/>
        <w:ind w:left="360"/>
        <w:jc w:val="center"/>
        <w:rPr>
          <w:rFonts w:ascii="Times New Roman" w:eastAsia="Times New Roman" w:hAnsi="Times New Roman" w:cs="Times New Roman"/>
          <w:b/>
          <w:bCs/>
          <w:color w:val="000000"/>
          <w:sz w:val="24"/>
          <w:szCs w:val="24"/>
          <w:lang w:val="en-US" w:eastAsia="ru-RU"/>
        </w:rPr>
      </w:pPr>
    </w:p>
    <w:p w:rsidR="009B6BBF" w:rsidRPr="009B6BBF" w:rsidRDefault="009B6BBF" w:rsidP="001D1387">
      <w:pPr>
        <w:spacing w:after="150" w:line="240" w:lineRule="auto"/>
        <w:ind w:left="360"/>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ТЕМАТИЧЕСКОЕ ПЛАНИРОВАНИЕ</w:t>
      </w:r>
    </w:p>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bl>
      <w:tblPr>
        <w:tblW w:w="11464" w:type="dxa"/>
        <w:tblLayout w:type="fixed"/>
        <w:tblCellMar>
          <w:top w:w="60" w:type="dxa"/>
          <w:left w:w="60" w:type="dxa"/>
          <w:bottom w:w="60" w:type="dxa"/>
          <w:right w:w="60" w:type="dxa"/>
        </w:tblCellMar>
        <w:tblLook w:val="04A0" w:firstRow="1" w:lastRow="0" w:firstColumn="1" w:lastColumn="0" w:noHBand="0" w:noVBand="1"/>
      </w:tblPr>
      <w:tblGrid>
        <w:gridCol w:w="679"/>
        <w:gridCol w:w="933"/>
        <w:gridCol w:w="573"/>
        <w:gridCol w:w="1700"/>
        <w:gridCol w:w="1558"/>
        <w:gridCol w:w="1558"/>
        <w:gridCol w:w="1417"/>
        <w:gridCol w:w="850"/>
        <w:gridCol w:w="709"/>
        <w:gridCol w:w="245"/>
        <w:gridCol w:w="140"/>
        <w:gridCol w:w="1102"/>
      </w:tblGrid>
      <w:tr w:rsidR="009B6BBF" w:rsidRPr="009B6BBF" w:rsidTr="00ED75AC">
        <w:trPr>
          <w:gridAfter w:val="3"/>
          <w:wAfter w:w="1483" w:type="dxa"/>
          <w:trHeight w:val="135"/>
        </w:trPr>
        <w:tc>
          <w:tcPr>
            <w:tcW w:w="67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lastRenderedPageBreak/>
              <w:t>Класс</w:t>
            </w: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Дата</w:t>
            </w: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w:t>
            </w:r>
            <w:r w:rsidRPr="009B6BBF">
              <w:rPr>
                <w:rFonts w:ascii="Times New Roman" w:eastAsia="Times New Roman" w:hAnsi="Times New Roman" w:cs="Times New Roman"/>
                <w:b/>
                <w:bCs/>
                <w:color w:val="000000"/>
                <w:sz w:val="24"/>
                <w:szCs w:val="24"/>
                <w:lang w:eastAsia="ru-RU"/>
              </w:rPr>
              <w:t>урока</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Тема урока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Цели урока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Содержание урока</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Основные виды учебной деятельности обучающихся</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Вид контроля</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Домашнее задание</w:t>
            </w:r>
          </w:p>
        </w:tc>
      </w:tr>
      <w:tr w:rsidR="009B6BBF" w:rsidRPr="009B6BBF" w:rsidTr="00ED75AC">
        <w:trPr>
          <w:gridAfter w:val="1"/>
          <w:wAfter w:w="1102" w:type="dxa"/>
          <w:trHeight w:val="195"/>
        </w:trPr>
        <w:tc>
          <w:tcPr>
            <w:tcW w:w="10226" w:type="dxa"/>
            <w:gridSpan w:val="10"/>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Русский язык: прошлое и настоящее</w:t>
            </w:r>
          </w:p>
        </w:tc>
        <w:tc>
          <w:tcPr>
            <w:tcW w:w="13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w:t>
            </w:r>
          </w:p>
        </w:tc>
      </w:tr>
      <w:tr w:rsidR="009B6BBF" w:rsidRPr="009B6BBF" w:rsidTr="00ED75AC">
        <w:trPr>
          <w:gridAfter w:val="3"/>
          <w:wAfter w:w="1483" w:type="dxa"/>
        </w:trPr>
        <w:tc>
          <w:tcPr>
            <w:tcW w:w="6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4</w:t>
            </w: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Не стыдно не знать, стыдно не учиться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Овладение нормами речевого этикета в ситуациях учебного общения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Слова, связанные с обучением.</w:t>
            </w:r>
          </w:p>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учением</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с.9 №5</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2</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Вся семья вместе, так и душа на месте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Овладение нормами речевого этикета в ситуациях учебного общения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Слова, называющие родственные отношения (</w:t>
            </w:r>
            <w:r w:rsidRPr="009B6BBF">
              <w:rPr>
                <w:rFonts w:ascii="Times New Roman" w:eastAsia="Times New Roman" w:hAnsi="Times New Roman" w:cs="Times New Roman"/>
                <w:i/>
                <w:iCs/>
                <w:color w:val="000000"/>
                <w:sz w:val="24"/>
                <w:szCs w:val="24"/>
                <w:lang w:eastAsia="ru-RU"/>
              </w:rPr>
              <w:t>матушка, батюшка, братец, сестрица, мачеха, падчерица</w:t>
            </w:r>
            <w:r w:rsidRPr="009B6BBF">
              <w:rPr>
                <w:rFonts w:ascii="Times New Roman" w:eastAsia="Times New Roman" w:hAnsi="Times New Roman" w:cs="Times New Roman"/>
                <w:color w:val="000000"/>
                <w:sz w:val="24"/>
                <w:szCs w:val="24"/>
                <w:lang w:eastAsia="ru-RU"/>
              </w:rPr>
              <w:t>). Пословицы, поговорки и фразеологизмы, возникновение которых связано с качествами, чувствами людей, с родственными отношениями</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с.17 №8</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3</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 xml:space="preserve">Красна сказка складом, а </w:t>
            </w:r>
            <w:r w:rsidRPr="009B6BBF">
              <w:rPr>
                <w:rFonts w:ascii="Times New Roman" w:eastAsia="Times New Roman" w:hAnsi="Times New Roman" w:cs="Times New Roman"/>
                <w:b/>
                <w:bCs/>
                <w:color w:val="000000"/>
                <w:sz w:val="24"/>
                <w:szCs w:val="24"/>
                <w:lang w:eastAsia="ru-RU"/>
              </w:rPr>
              <w:lastRenderedPageBreak/>
              <w:t>песня – ладом</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 xml:space="preserve">Овладение нормами </w:t>
            </w:r>
            <w:r w:rsidRPr="009B6BBF">
              <w:rPr>
                <w:rFonts w:ascii="Times New Roman" w:eastAsia="Times New Roman" w:hAnsi="Times New Roman" w:cs="Times New Roman"/>
                <w:color w:val="000000"/>
                <w:sz w:val="24"/>
                <w:szCs w:val="24"/>
                <w:lang w:eastAsia="ru-RU"/>
              </w:rPr>
              <w:lastRenderedPageBreak/>
              <w:t>речевого этикета в ситуациях учебного общения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Русские традиционны</w:t>
            </w:r>
            <w:r w:rsidRPr="009B6BBF">
              <w:rPr>
                <w:rFonts w:ascii="Times New Roman" w:eastAsia="Times New Roman" w:hAnsi="Times New Roman" w:cs="Times New Roman"/>
                <w:color w:val="000000"/>
                <w:sz w:val="24"/>
                <w:szCs w:val="24"/>
                <w:lang w:eastAsia="ru-RU"/>
              </w:rPr>
              <w:lastRenderedPageBreak/>
              <w:t>е эпитеты: уточнение значений, наблюдение за использованием в произведениях фольклора и художественной литературы. Слова, связанные с качествами и чувствами людей (</w:t>
            </w:r>
            <w:r w:rsidRPr="009B6BBF">
              <w:rPr>
                <w:rFonts w:ascii="Times New Roman" w:eastAsia="Times New Roman" w:hAnsi="Times New Roman" w:cs="Times New Roman"/>
                <w:i/>
                <w:iCs/>
                <w:color w:val="000000"/>
                <w:sz w:val="24"/>
                <w:szCs w:val="24"/>
                <w:lang w:eastAsia="ru-RU"/>
              </w:rPr>
              <w:t>добросердечный</w:t>
            </w:r>
            <w:r w:rsidRPr="009B6BBF">
              <w:rPr>
                <w:rFonts w:ascii="Times New Roman" w:eastAsia="Times New Roman" w:hAnsi="Times New Roman" w:cs="Times New Roman"/>
                <w:color w:val="000000"/>
                <w:sz w:val="24"/>
                <w:szCs w:val="24"/>
                <w:lang w:eastAsia="ru-RU"/>
              </w:rPr>
              <w:t>, </w:t>
            </w:r>
            <w:r w:rsidRPr="009B6BBF">
              <w:rPr>
                <w:rFonts w:ascii="Times New Roman" w:eastAsia="Times New Roman" w:hAnsi="Times New Roman" w:cs="Times New Roman"/>
                <w:i/>
                <w:iCs/>
                <w:color w:val="000000"/>
                <w:sz w:val="24"/>
                <w:szCs w:val="24"/>
                <w:lang w:eastAsia="ru-RU"/>
              </w:rPr>
              <w:t>благодарный</w:t>
            </w:r>
            <w:r w:rsidRPr="009B6BBF">
              <w:rPr>
                <w:rFonts w:ascii="Times New Roman" w:eastAsia="Times New Roman" w:hAnsi="Times New Roman" w:cs="Times New Roman"/>
                <w:color w:val="000000"/>
                <w:sz w:val="24"/>
                <w:szCs w:val="24"/>
                <w:lang w:eastAsia="ru-RU"/>
              </w:rPr>
              <w:t>, </w:t>
            </w:r>
            <w:r w:rsidRPr="009B6BBF">
              <w:rPr>
                <w:rFonts w:ascii="Times New Roman" w:eastAsia="Times New Roman" w:hAnsi="Times New Roman" w:cs="Times New Roman"/>
                <w:i/>
                <w:iCs/>
                <w:color w:val="000000"/>
                <w:sz w:val="24"/>
                <w:szCs w:val="24"/>
                <w:lang w:eastAsia="ru-RU"/>
              </w:rPr>
              <w:t>доброжелательный</w:t>
            </w:r>
            <w:r w:rsidRPr="009B6BBF">
              <w:rPr>
                <w:rFonts w:ascii="Times New Roman" w:eastAsia="Times New Roman" w:hAnsi="Times New Roman" w:cs="Times New Roman"/>
                <w:color w:val="000000"/>
                <w:sz w:val="24"/>
                <w:szCs w:val="24"/>
                <w:lang w:eastAsia="ru-RU"/>
              </w:rPr>
              <w:t>, </w:t>
            </w:r>
            <w:r w:rsidRPr="009B6BBF">
              <w:rPr>
                <w:rFonts w:ascii="Times New Roman" w:eastAsia="Times New Roman" w:hAnsi="Times New Roman" w:cs="Times New Roman"/>
                <w:i/>
                <w:iCs/>
                <w:color w:val="000000"/>
                <w:sz w:val="24"/>
                <w:szCs w:val="24"/>
                <w:lang w:eastAsia="ru-RU"/>
              </w:rPr>
              <w:t>бескорыстный</w:t>
            </w:r>
            <w:r w:rsidRPr="009B6BBF">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 xml:space="preserve">Использовать </w:t>
            </w:r>
            <w:r w:rsidRPr="009B6BBF">
              <w:rPr>
                <w:rFonts w:ascii="Times New Roman" w:eastAsia="Times New Roman" w:hAnsi="Times New Roman" w:cs="Times New Roman"/>
                <w:color w:val="000000"/>
                <w:sz w:val="24"/>
                <w:szCs w:val="24"/>
                <w:lang w:eastAsia="ru-RU"/>
              </w:rPr>
              <w:lastRenderedPageBreak/>
              <w:t>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Текущ</w:t>
            </w:r>
            <w:r w:rsidRPr="009B6BBF">
              <w:rPr>
                <w:rFonts w:ascii="Times New Roman" w:eastAsia="Times New Roman" w:hAnsi="Times New Roman" w:cs="Times New Roman"/>
                <w:color w:val="000000"/>
                <w:sz w:val="24"/>
                <w:szCs w:val="24"/>
                <w:lang w:eastAsia="ru-RU"/>
              </w:rPr>
              <w:lastRenderedPageBreak/>
              <w:t>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 xml:space="preserve">с.30 </w:t>
            </w:r>
            <w:r w:rsidRPr="009B6BBF">
              <w:rPr>
                <w:rFonts w:ascii="Times New Roman" w:eastAsia="Times New Roman" w:hAnsi="Times New Roman" w:cs="Times New Roman"/>
                <w:color w:val="000000"/>
                <w:sz w:val="24"/>
                <w:szCs w:val="24"/>
                <w:lang w:eastAsia="ru-RU"/>
              </w:rPr>
              <w:lastRenderedPageBreak/>
              <w:t>№14</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Красное словцо не ложь</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Иметь представление о фразеологизмах. Расширение фразеологической записи, тренировка в правильном использовании фразеологизмов в речи, составление текстов с фразеологизмами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качествами, чувствами людей</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Объяснять значения устойчивых выражений</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с.39 №9</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Язык языку весть подаёт</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xml:space="preserve">Наблюдение за словами, пришедшими из других языков и словами, ушедшими в </w:t>
            </w:r>
            <w:r w:rsidRPr="009B6BBF">
              <w:rPr>
                <w:rFonts w:ascii="Times New Roman" w:eastAsia="Times New Roman" w:hAnsi="Times New Roman" w:cs="Times New Roman"/>
                <w:color w:val="000000"/>
                <w:sz w:val="24"/>
                <w:szCs w:val="24"/>
                <w:lang w:eastAsia="ru-RU"/>
              </w:rPr>
              <w:lastRenderedPageBreak/>
              <w:t>другие языки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 xml:space="preserve">Лексика, заимствованная русским языком из языков народов России и мира. </w:t>
            </w:r>
            <w:r w:rsidRPr="009B6BBF">
              <w:rPr>
                <w:rFonts w:ascii="Times New Roman" w:eastAsia="Times New Roman" w:hAnsi="Times New Roman" w:cs="Times New Roman"/>
                <w:color w:val="000000"/>
                <w:sz w:val="24"/>
                <w:szCs w:val="24"/>
                <w:lang w:eastAsia="ru-RU"/>
              </w:rPr>
              <w:lastRenderedPageBreak/>
              <w:t>Русские слова в языках других народов</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Использовать приобретённые знания и умения в практической и повседневно</w:t>
            </w:r>
            <w:r w:rsidRPr="009B6BBF">
              <w:rPr>
                <w:rFonts w:ascii="Times New Roman" w:eastAsia="Times New Roman" w:hAnsi="Times New Roman" w:cs="Times New Roman"/>
                <w:color w:val="000000"/>
                <w:sz w:val="24"/>
                <w:szCs w:val="24"/>
                <w:lang w:eastAsia="ru-RU"/>
              </w:rPr>
              <w:lastRenderedPageBreak/>
              <w:t>й жизни для обогащения запаса слов, необходимых для учебного и бытового общения</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с.51 №9</w:t>
            </w:r>
          </w:p>
        </w:tc>
      </w:tr>
      <w:tr w:rsidR="009B6BBF" w:rsidRPr="009B6BBF" w:rsidTr="00ED75AC">
        <w:trPr>
          <w:gridAfter w:val="3"/>
          <w:wAfter w:w="1483" w:type="dxa"/>
          <w:trHeight w:val="300"/>
        </w:trPr>
        <w:tc>
          <w:tcPr>
            <w:tcW w:w="67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
                <w:bCs/>
                <w:color w:val="000000"/>
                <w:sz w:val="24"/>
                <w:szCs w:val="24"/>
                <w:lang w:eastAsia="ru-RU"/>
              </w:rPr>
              <w:t>6</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
                <w:bCs/>
                <w:color w:val="000000"/>
                <w:sz w:val="24"/>
                <w:szCs w:val="24"/>
                <w:lang w:eastAsia="ru-RU"/>
              </w:rPr>
              <w:t>Проектные задания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Повторить и систематизировать полученные знания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Представление результатов проектных заданий, выполненных при изучении раздела</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Практическая работа</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r>
      <w:tr w:rsidR="009B6BBF" w:rsidRPr="009B6BBF" w:rsidTr="00ED75AC">
        <w:trPr>
          <w:gridAfter w:val="3"/>
          <w:wAfter w:w="1483" w:type="dxa"/>
          <w:trHeight w:val="30"/>
        </w:trPr>
        <w:tc>
          <w:tcPr>
            <w:tcW w:w="9981" w:type="dxa"/>
            <w:gridSpan w:val="9"/>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30"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Язык в действии</w:t>
            </w:r>
          </w:p>
        </w:tc>
      </w:tr>
      <w:tr w:rsidR="009B6BBF" w:rsidRPr="009B6BBF" w:rsidTr="00ED75AC">
        <w:trPr>
          <w:gridAfter w:val="3"/>
          <w:wAfter w:w="1483" w:type="dxa"/>
        </w:trPr>
        <w:tc>
          <w:tcPr>
            <w:tcW w:w="6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p>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7</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Трудно ли образовывать формы глагола?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Повторить и закрепить образование форм времени; наблюдать особое употребление формы настоящего и будущего времени в тексте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Различать время глагола, изменять глаголы по временам</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с.62 №7</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8</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Можно ли об одном и том же сказать по-разному?</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Наблюдать за тем, что синонимы могут различаться по значению, по времени бытования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Понимать типы предложений по цели высказывания и эмоциональной окраске; Анализировать и кратко характеризовать предложение</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с.67 №6</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9</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Как и когда появились знаки препинания?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xml:space="preserve">Повторить правило о постановке знаков препинания в </w:t>
            </w:r>
            <w:r w:rsidRPr="009B6BBF">
              <w:rPr>
                <w:rFonts w:ascii="Times New Roman" w:eastAsia="Times New Roman" w:hAnsi="Times New Roman" w:cs="Times New Roman"/>
                <w:color w:val="000000"/>
                <w:sz w:val="24"/>
                <w:szCs w:val="24"/>
                <w:lang w:eastAsia="ru-RU"/>
              </w:rPr>
              <w:lastRenderedPageBreak/>
              <w:t>предложениях. Отработать навык расстановки знаков препинания при записи предложений</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 xml:space="preserve">История возникновения и функции знаков препинания </w:t>
            </w:r>
            <w:r w:rsidRPr="009B6BBF">
              <w:rPr>
                <w:rFonts w:ascii="Times New Roman" w:eastAsia="Times New Roman" w:hAnsi="Times New Roman" w:cs="Times New Roman"/>
                <w:color w:val="000000"/>
                <w:sz w:val="24"/>
                <w:szCs w:val="24"/>
                <w:lang w:eastAsia="ru-RU"/>
              </w:rPr>
              <w:lastRenderedPageBreak/>
              <w:t>(в рамках изученного). Совершенствование навыков правильного пунктуационного оформления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Устанавливать связь между словами в предложени</w:t>
            </w:r>
            <w:r w:rsidRPr="009B6BBF">
              <w:rPr>
                <w:rFonts w:ascii="Times New Roman" w:eastAsia="Times New Roman" w:hAnsi="Times New Roman" w:cs="Times New Roman"/>
                <w:color w:val="000000"/>
                <w:sz w:val="24"/>
                <w:szCs w:val="24"/>
                <w:lang w:eastAsia="ru-RU"/>
              </w:rPr>
              <w:lastRenderedPageBreak/>
              <w:t>и и словосочетании. Объяснять выбор нужного знака препинания в предложении. Прогнозировать необходимость определенных пунктуационных знаков</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с.70 №2(2)</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10</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Мини-сочинение </w:t>
            </w:r>
            <w:r w:rsidRPr="00C72100">
              <w:rPr>
                <w:rFonts w:ascii="Times New Roman" w:eastAsia="Times New Roman" w:hAnsi="Times New Roman" w:cs="Times New Roman"/>
                <w:color w:val="000000"/>
                <w:sz w:val="24"/>
                <w:szCs w:val="24"/>
                <w:lang w:eastAsia="ru-RU"/>
              </w:rPr>
              <w:t>«Можно ли про одно и то же сказать по-разному?»</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Продолжить формирование умения составлять план сочинения по вопросам, записывать по плану сочинение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Воспринимать и понимать звучащую речь, находить ошибки, нарушающие логичность, правильность и точность текста</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Практическая работа</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r>
      <w:tr w:rsidR="009B6BBF" w:rsidRPr="009B6BBF" w:rsidTr="00ED75AC">
        <w:trPr>
          <w:gridAfter w:val="3"/>
          <w:wAfter w:w="1483" w:type="dxa"/>
          <w:trHeight w:val="195"/>
        </w:trPr>
        <w:tc>
          <w:tcPr>
            <w:tcW w:w="9981" w:type="dxa"/>
            <w:gridSpan w:val="9"/>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Секреты речи и текста</w:t>
            </w:r>
          </w:p>
        </w:tc>
      </w:tr>
      <w:tr w:rsidR="009B6BBF" w:rsidRPr="009B6BBF" w:rsidTr="00ED75AC">
        <w:trPr>
          <w:gridAfter w:val="3"/>
          <w:wAfter w:w="1483" w:type="dxa"/>
        </w:trPr>
        <w:tc>
          <w:tcPr>
            <w:tcW w:w="6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11</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Задаём вопросы в диалоге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Познакомить с понятиями монолог и диалог. Продолжить формирование навыка чтения по ролям</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Правила ведения диалога: корректные и некорректные вопросы</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Участвовать в учебном диалоге. Определять правила участия в диалоге (умение слышать, точно реагировать на реплики, поддерживать разговор, приводить доводы). Анализиров</w:t>
            </w:r>
            <w:r w:rsidRPr="009B6BBF">
              <w:rPr>
                <w:rFonts w:ascii="Times New Roman" w:eastAsia="Times New Roman" w:hAnsi="Times New Roman" w:cs="Times New Roman"/>
                <w:color w:val="000000"/>
                <w:sz w:val="24"/>
                <w:szCs w:val="24"/>
                <w:lang w:eastAsia="ru-RU"/>
              </w:rPr>
              <w:lastRenderedPageBreak/>
              <w:t>ать собственную успешность участия в диалоге, успешность участия другой стороны</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с.77, №5</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12</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Учимся передавать в заголовке тему и основную мысль текста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Обучение сжатому пересказу и умению делать вывод из прочитанного текста, находить основную мысль; продолжение работы по редактированию текста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xml:space="preserve">Особенности </w:t>
            </w:r>
            <w:proofErr w:type="spellStart"/>
            <w:r w:rsidRPr="009B6BBF">
              <w:rPr>
                <w:rFonts w:ascii="Times New Roman" w:eastAsia="Times New Roman" w:hAnsi="Times New Roman" w:cs="Times New Roman"/>
                <w:color w:val="000000"/>
                <w:sz w:val="24"/>
                <w:szCs w:val="24"/>
                <w:lang w:eastAsia="ru-RU"/>
              </w:rPr>
              <w:t>озаглавливания</w:t>
            </w:r>
            <w:proofErr w:type="spellEnd"/>
            <w:r w:rsidRPr="009B6BBF">
              <w:rPr>
                <w:rFonts w:ascii="Times New Roman" w:eastAsia="Times New Roman" w:hAnsi="Times New Roman" w:cs="Times New Roman"/>
                <w:color w:val="000000"/>
                <w:sz w:val="24"/>
                <w:szCs w:val="24"/>
                <w:lang w:eastAsia="ru-RU"/>
              </w:rPr>
              <w:t xml:space="preserve">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Учиться правилу подбора заголовка. Выделять главное в тексте. Анализировать текст, выделять основную мысль и тему текста</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с.83, №7</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13</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Учимся составлять план</w:t>
            </w:r>
            <w:r w:rsidRPr="009B6BBF">
              <w:rPr>
                <w:rFonts w:ascii="Times New Roman" w:eastAsia="Times New Roman" w:hAnsi="Times New Roman" w:cs="Times New Roman"/>
                <w:b/>
                <w:bCs/>
                <w:color w:val="000000"/>
                <w:sz w:val="24"/>
                <w:szCs w:val="24"/>
                <w:lang w:eastAsia="ru-RU"/>
              </w:rPr>
              <w:t xml:space="preserve"> </w:t>
            </w:r>
            <w:r w:rsidRPr="00C72100">
              <w:rPr>
                <w:rFonts w:ascii="Times New Roman" w:eastAsia="Times New Roman" w:hAnsi="Times New Roman" w:cs="Times New Roman"/>
                <w:bCs/>
                <w:color w:val="000000"/>
                <w:sz w:val="24"/>
                <w:szCs w:val="24"/>
                <w:lang w:eastAsia="ru-RU"/>
              </w:rPr>
              <w:t>текста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Учить цитировать текст; делить текст на смысловые части; составлять план; пересказывать историю, пользуясь планом</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Составление плана текста, не разделённого на абзацы</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Анализировать и кратко характеризовать текст. Использовать приобретённые знания и умения в практической и повседневной жизни для: создания в устной и письменной форме несложных текстов по интересующей тематике.</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с.87, №3</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 xml:space="preserve">Учимся пересказывать </w:t>
            </w:r>
            <w:r w:rsidRPr="00C72100">
              <w:rPr>
                <w:rFonts w:ascii="Times New Roman" w:eastAsia="Times New Roman" w:hAnsi="Times New Roman" w:cs="Times New Roman"/>
                <w:bCs/>
                <w:color w:val="000000"/>
                <w:sz w:val="24"/>
                <w:szCs w:val="24"/>
                <w:lang w:eastAsia="ru-RU"/>
              </w:rPr>
              <w:lastRenderedPageBreak/>
              <w:t>текст</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 xml:space="preserve">Обучение пересказу </w:t>
            </w:r>
            <w:r w:rsidRPr="009B6BBF">
              <w:rPr>
                <w:rFonts w:ascii="Times New Roman" w:eastAsia="Times New Roman" w:hAnsi="Times New Roman" w:cs="Times New Roman"/>
                <w:color w:val="000000"/>
                <w:sz w:val="24"/>
                <w:szCs w:val="24"/>
                <w:lang w:eastAsia="ru-RU"/>
              </w:rPr>
              <w:lastRenderedPageBreak/>
              <w:t>исходного текста с изменением лица повествователя, подбор заголовка, составление плана и редактирование текста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 xml:space="preserve">Информационная </w:t>
            </w:r>
            <w:r w:rsidRPr="009B6BBF">
              <w:rPr>
                <w:rFonts w:ascii="Times New Roman" w:eastAsia="Times New Roman" w:hAnsi="Times New Roman" w:cs="Times New Roman"/>
                <w:color w:val="000000"/>
                <w:sz w:val="24"/>
                <w:szCs w:val="24"/>
                <w:lang w:eastAsia="ru-RU"/>
              </w:rPr>
              <w:lastRenderedPageBreak/>
              <w:t>переработка прослушанного или прочитанного текста: пересказ с изменением лица, (на практическом уровне)</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 xml:space="preserve">Понимать типы </w:t>
            </w:r>
            <w:r w:rsidRPr="009B6BBF">
              <w:rPr>
                <w:rFonts w:ascii="Times New Roman" w:eastAsia="Times New Roman" w:hAnsi="Times New Roman" w:cs="Times New Roman"/>
                <w:color w:val="000000"/>
                <w:sz w:val="24"/>
                <w:szCs w:val="24"/>
                <w:lang w:eastAsia="ru-RU"/>
              </w:rPr>
              <w:lastRenderedPageBreak/>
              <w:t>предложений по цели высказывания и эмоциональной окраске; Анализировать и кратко характеризовать текст</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с.96, №5</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15</w:t>
            </w:r>
          </w:p>
        </w:tc>
        <w:tc>
          <w:tcPr>
            <w:tcW w:w="17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Учимся оценивать и редактировать тексты</w:t>
            </w:r>
          </w:p>
        </w:tc>
        <w:tc>
          <w:tcPr>
            <w:tcW w:w="155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Учить работать с толковым словарем и словарем происхождения слов; находить в тексте рассуждения; цитировать текст. Продолжить формирование умения расширять каждый пункт плана, чтобы он превратился в тезис</w:t>
            </w:r>
          </w:p>
        </w:tc>
        <w:tc>
          <w:tcPr>
            <w:tcW w:w="155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Оценивание устных и письменных речевых высказываний с точки зрения точного, уместного и выразительного словоупотребления. Практический опыт использования учебных словарей в процессе редактирования текста</w:t>
            </w:r>
          </w:p>
        </w:tc>
        <w:tc>
          <w:tcPr>
            <w:tcW w:w="1418"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с.99, №2</w:t>
            </w:r>
          </w:p>
        </w:tc>
      </w:tr>
      <w:tr w:rsidR="009B6BBF" w:rsidRPr="009B6BBF" w:rsidTr="00ED75AC">
        <w:trPr>
          <w:gridAfter w:val="3"/>
          <w:wAfter w:w="1483" w:type="dxa"/>
        </w:trPr>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16</w:t>
            </w:r>
          </w:p>
        </w:tc>
        <w:tc>
          <w:tcPr>
            <w:tcW w:w="1701" w:type="dxa"/>
            <w:vMerge/>
            <w:tcBorders>
              <w:top w:val="single" w:sz="6" w:space="0" w:color="00000A"/>
              <w:left w:val="single" w:sz="6" w:space="0" w:color="00000A"/>
              <w:bottom w:val="single" w:sz="6" w:space="0" w:color="00000A"/>
              <w:right w:val="single" w:sz="6" w:space="0" w:color="00000A"/>
            </w:tcBorders>
            <w:shd w:val="clear" w:color="auto" w:fill="auto"/>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6" w:space="0" w:color="00000A"/>
              <w:left w:val="single" w:sz="6" w:space="0" w:color="00000A"/>
              <w:bottom w:val="single" w:sz="6" w:space="0" w:color="00000A"/>
              <w:right w:val="single" w:sz="6" w:space="0" w:color="00000A"/>
            </w:tcBorders>
            <w:shd w:val="clear" w:color="auto" w:fill="auto"/>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6" w:space="0" w:color="00000A"/>
              <w:left w:val="single" w:sz="6" w:space="0" w:color="00000A"/>
              <w:bottom w:val="single" w:sz="6" w:space="0" w:color="00000A"/>
              <w:right w:val="single" w:sz="6" w:space="0" w:color="00000A"/>
            </w:tcBorders>
            <w:shd w:val="clear" w:color="auto" w:fill="auto"/>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6" w:space="0" w:color="00000A"/>
              <w:left w:val="single" w:sz="6" w:space="0" w:color="00000A"/>
              <w:bottom w:val="single" w:sz="6" w:space="0" w:color="00000A"/>
              <w:right w:val="single" w:sz="6" w:space="0" w:color="00000A"/>
            </w:tcBorders>
            <w:shd w:val="clear" w:color="auto" w:fill="auto"/>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с.105, №6</w:t>
            </w:r>
          </w:p>
        </w:tc>
      </w:tr>
      <w:tr w:rsidR="009B6BBF" w:rsidRPr="009B6BBF" w:rsidTr="00ED75AC">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9B6BBF" w:rsidRDefault="009B6BBF" w:rsidP="009B6BBF">
            <w:pPr>
              <w:spacing w:after="150" w:line="240" w:lineRule="auto"/>
              <w:rPr>
                <w:rFonts w:ascii="Arial" w:eastAsia="Times New Roman" w:hAnsi="Arial" w:cs="Arial"/>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C72100" w:rsidRDefault="009B6BBF" w:rsidP="009B6BBF">
            <w:pPr>
              <w:spacing w:after="150" w:line="240" w:lineRule="auto"/>
              <w:jc w:val="center"/>
              <w:rPr>
                <w:rFonts w:ascii="Arial" w:eastAsia="Times New Roman" w:hAnsi="Arial" w:cs="Arial"/>
                <w:color w:val="000000"/>
                <w:sz w:val="24"/>
                <w:szCs w:val="24"/>
                <w:lang w:eastAsia="ru-RU"/>
              </w:rPr>
            </w:pPr>
            <w:r w:rsidRPr="00C72100">
              <w:rPr>
                <w:rFonts w:ascii="Arial" w:eastAsia="Times New Roman" w:hAnsi="Arial" w:cs="Arial"/>
                <w:bCs/>
                <w:color w:val="000000"/>
                <w:sz w:val="24"/>
                <w:szCs w:val="24"/>
                <w:lang w:eastAsia="ru-RU"/>
              </w:rPr>
              <w:t>17</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Проектное задание </w:t>
            </w:r>
            <w:r w:rsidRPr="00C72100">
              <w:rPr>
                <w:rFonts w:ascii="Times New Roman" w:eastAsia="Times New Roman" w:hAnsi="Times New Roman" w:cs="Times New Roman"/>
                <w:color w:val="000000"/>
                <w:sz w:val="24"/>
                <w:szCs w:val="24"/>
                <w:lang w:eastAsia="ru-RU"/>
              </w:rPr>
              <w:t>«Пишем разные тексты об одном и том же»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9B6BBF" w:rsidRDefault="009B6BBF" w:rsidP="009B6BBF">
            <w:pPr>
              <w:spacing w:after="150" w:line="240" w:lineRule="auto"/>
              <w:rPr>
                <w:rFonts w:ascii="Arial" w:eastAsia="Times New Roman" w:hAnsi="Arial" w:cs="Arial"/>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1D1387" w:rsidRDefault="009B6BBF" w:rsidP="009B6BBF">
            <w:pPr>
              <w:spacing w:after="150" w:line="240" w:lineRule="auto"/>
              <w:rPr>
                <w:rFonts w:ascii="Times New Roman" w:eastAsia="Times New Roman" w:hAnsi="Times New Roman" w:cs="Times New Roman"/>
                <w:color w:val="000000"/>
                <w:sz w:val="24"/>
                <w:szCs w:val="24"/>
                <w:lang w:eastAsia="ru-RU"/>
              </w:rPr>
            </w:pPr>
            <w:r w:rsidRPr="001D1387">
              <w:rPr>
                <w:rFonts w:ascii="Times New Roman" w:eastAsia="Times New Roman" w:hAnsi="Times New Roman" w:cs="Times New Roman"/>
                <w:color w:val="000000"/>
                <w:sz w:val="24"/>
                <w:szCs w:val="24"/>
                <w:lang w:eastAsia="ru-RU"/>
              </w:rPr>
              <w:t>Представление результатов выполнения </w:t>
            </w:r>
            <w:r w:rsidRPr="00C72100">
              <w:rPr>
                <w:rFonts w:ascii="Times New Roman" w:eastAsia="Times New Roman" w:hAnsi="Times New Roman" w:cs="Times New Roman"/>
                <w:bCs/>
                <w:color w:val="000000"/>
                <w:sz w:val="24"/>
                <w:szCs w:val="24"/>
                <w:lang w:eastAsia="ru-RU"/>
              </w:rPr>
              <w:t>проектного задания</w:t>
            </w:r>
            <w:r w:rsidRPr="001D1387">
              <w:rPr>
                <w:rFonts w:ascii="Times New Roman" w:eastAsia="Times New Roman" w:hAnsi="Times New Roman" w:cs="Times New Roman"/>
                <w:b/>
                <w:bCs/>
                <w:color w:val="000000"/>
                <w:sz w:val="24"/>
                <w:szCs w:val="24"/>
                <w:lang w:eastAsia="ru-RU"/>
              </w:rPr>
              <w:t> </w:t>
            </w:r>
            <w:r w:rsidRPr="001D1387">
              <w:rPr>
                <w:rFonts w:ascii="Times New Roman" w:eastAsia="Times New Roman" w:hAnsi="Times New Roman" w:cs="Times New Roman"/>
                <w:color w:val="000000"/>
                <w:sz w:val="24"/>
                <w:szCs w:val="24"/>
                <w:lang w:eastAsia="ru-RU"/>
              </w:rPr>
              <w:t>«Пишем разные тексты об одном и том же»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9B6BBF" w:rsidRDefault="009B6BBF" w:rsidP="009B6BBF">
            <w:pPr>
              <w:spacing w:after="0" w:line="240" w:lineRule="auto"/>
              <w:rPr>
                <w:rFonts w:ascii="Arial" w:eastAsia="Times New Roman" w:hAnsi="Arial" w:cs="Arial"/>
                <w:color w:val="252525"/>
                <w:sz w:val="24"/>
                <w:szCs w:val="24"/>
                <w:lang w:eastAsia="ru-RU"/>
              </w:rPr>
            </w:pPr>
          </w:p>
        </w:tc>
        <w:tc>
          <w:tcPr>
            <w:tcW w:w="1804" w:type="dxa"/>
            <w:gridSpan w:val="3"/>
            <w:shd w:val="clear" w:color="auto" w:fill="auto"/>
            <w:hideMark/>
          </w:tcPr>
          <w:p w:rsidR="009B6BBF" w:rsidRPr="009B6BBF" w:rsidRDefault="00C72100" w:rsidP="009B6B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140" w:type="dxa"/>
            <w:shd w:val="clear" w:color="auto" w:fill="auto"/>
            <w:hideMark/>
          </w:tcPr>
          <w:p w:rsidR="009B6BBF" w:rsidRPr="009B6BBF" w:rsidRDefault="009B6BBF" w:rsidP="009B6BBF">
            <w:pPr>
              <w:spacing w:after="0" w:line="240" w:lineRule="auto"/>
              <w:rPr>
                <w:rFonts w:ascii="Times New Roman" w:eastAsia="Times New Roman" w:hAnsi="Times New Roman" w:cs="Times New Roman"/>
                <w:sz w:val="24"/>
                <w:szCs w:val="24"/>
                <w:lang w:eastAsia="ru-RU"/>
              </w:rPr>
            </w:pPr>
          </w:p>
        </w:tc>
        <w:tc>
          <w:tcPr>
            <w:tcW w:w="1098" w:type="dxa"/>
            <w:shd w:val="clear" w:color="auto" w:fill="auto"/>
            <w:hideMark/>
          </w:tcPr>
          <w:p w:rsidR="009B6BBF" w:rsidRPr="009B6BBF" w:rsidRDefault="009B6BBF" w:rsidP="009B6BBF">
            <w:pPr>
              <w:spacing w:after="0" w:line="240" w:lineRule="auto"/>
              <w:rPr>
                <w:rFonts w:ascii="Times New Roman" w:eastAsia="Times New Roman" w:hAnsi="Times New Roman" w:cs="Times New Roman"/>
                <w:sz w:val="24"/>
                <w:szCs w:val="24"/>
                <w:lang w:eastAsia="ru-RU"/>
              </w:rPr>
            </w:pPr>
          </w:p>
        </w:tc>
      </w:tr>
    </w:tbl>
    <w:p w:rsidR="00DB7350" w:rsidRDefault="00DB7350"/>
    <w:sectPr w:rsidR="00DB7350" w:rsidSect="00ED75A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131"/>
    <w:multiLevelType w:val="multilevel"/>
    <w:tmpl w:val="DA4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385E"/>
    <w:multiLevelType w:val="multilevel"/>
    <w:tmpl w:val="60C0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960D8"/>
    <w:multiLevelType w:val="multilevel"/>
    <w:tmpl w:val="2D5C7094"/>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61CD9"/>
    <w:multiLevelType w:val="multilevel"/>
    <w:tmpl w:val="B4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528F7"/>
    <w:multiLevelType w:val="multilevel"/>
    <w:tmpl w:val="74C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4088D"/>
    <w:multiLevelType w:val="multilevel"/>
    <w:tmpl w:val="8C4E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829A4"/>
    <w:multiLevelType w:val="multilevel"/>
    <w:tmpl w:val="71C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E1D8B"/>
    <w:multiLevelType w:val="multilevel"/>
    <w:tmpl w:val="4608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21A29"/>
    <w:multiLevelType w:val="multilevel"/>
    <w:tmpl w:val="AA0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F5FB9"/>
    <w:multiLevelType w:val="multilevel"/>
    <w:tmpl w:val="00F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939BA"/>
    <w:multiLevelType w:val="multilevel"/>
    <w:tmpl w:val="C5A2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A281B"/>
    <w:multiLevelType w:val="multilevel"/>
    <w:tmpl w:val="99D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528DC"/>
    <w:multiLevelType w:val="multilevel"/>
    <w:tmpl w:val="73C0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67FFE"/>
    <w:multiLevelType w:val="multilevel"/>
    <w:tmpl w:val="2BA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44D57"/>
    <w:multiLevelType w:val="multilevel"/>
    <w:tmpl w:val="75E8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D855A6"/>
    <w:multiLevelType w:val="multilevel"/>
    <w:tmpl w:val="24A0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33767D"/>
    <w:multiLevelType w:val="multilevel"/>
    <w:tmpl w:val="E73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F601F"/>
    <w:multiLevelType w:val="multilevel"/>
    <w:tmpl w:val="A6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0"/>
  </w:num>
  <w:num w:numId="5">
    <w:abstractNumId w:val="4"/>
  </w:num>
  <w:num w:numId="6">
    <w:abstractNumId w:val="13"/>
  </w:num>
  <w:num w:numId="7">
    <w:abstractNumId w:val="9"/>
  </w:num>
  <w:num w:numId="8">
    <w:abstractNumId w:val="3"/>
  </w:num>
  <w:num w:numId="9">
    <w:abstractNumId w:val="17"/>
  </w:num>
  <w:num w:numId="10">
    <w:abstractNumId w:val="16"/>
  </w:num>
  <w:num w:numId="11">
    <w:abstractNumId w:val="8"/>
  </w:num>
  <w:num w:numId="12">
    <w:abstractNumId w:val="5"/>
  </w:num>
  <w:num w:numId="13">
    <w:abstractNumId w:val="12"/>
  </w:num>
  <w:num w:numId="14">
    <w:abstractNumId w:val="11"/>
  </w:num>
  <w:num w:numId="15">
    <w:abstractNumId w:val="2"/>
  </w:num>
  <w:num w:numId="16">
    <w:abstractNumId w:val="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9B6BBF"/>
    <w:rsid w:val="00173F67"/>
    <w:rsid w:val="001D1387"/>
    <w:rsid w:val="00271C5B"/>
    <w:rsid w:val="009B6BBF"/>
    <w:rsid w:val="00C72100"/>
    <w:rsid w:val="00DB7350"/>
    <w:rsid w:val="00ED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D40B0-A7EA-417E-B78D-9C442D47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50"/>
  </w:style>
  <w:style w:type="paragraph" w:styleId="1">
    <w:name w:val="heading 1"/>
    <w:basedOn w:val="a"/>
    <w:link w:val="10"/>
    <w:uiPriority w:val="9"/>
    <w:qFormat/>
    <w:rsid w:val="009B6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6B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B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6BB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B6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1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1870">
      <w:bodyDiv w:val="1"/>
      <w:marLeft w:val="0"/>
      <w:marRight w:val="0"/>
      <w:marTop w:val="0"/>
      <w:marBottom w:val="0"/>
      <w:divBdr>
        <w:top w:val="none" w:sz="0" w:space="0" w:color="auto"/>
        <w:left w:val="none" w:sz="0" w:space="0" w:color="auto"/>
        <w:bottom w:val="none" w:sz="0" w:space="0" w:color="auto"/>
        <w:right w:val="none" w:sz="0" w:space="0" w:color="auto"/>
      </w:divBdr>
      <w:divsChild>
        <w:div w:id="1652059331">
          <w:marLeft w:val="0"/>
          <w:marRight w:val="0"/>
          <w:marTop w:val="0"/>
          <w:marBottom w:val="0"/>
          <w:divBdr>
            <w:top w:val="none" w:sz="0" w:space="0" w:color="auto"/>
            <w:left w:val="none" w:sz="0" w:space="0" w:color="auto"/>
            <w:bottom w:val="none" w:sz="0" w:space="0" w:color="auto"/>
            <w:right w:val="none" w:sz="0" w:space="0" w:color="auto"/>
          </w:divBdr>
          <w:divsChild>
            <w:div w:id="506215374">
              <w:marLeft w:val="0"/>
              <w:marRight w:val="0"/>
              <w:marTop w:val="0"/>
              <w:marBottom w:val="0"/>
              <w:divBdr>
                <w:top w:val="none" w:sz="0" w:space="0" w:color="auto"/>
                <w:left w:val="none" w:sz="0" w:space="0" w:color="auto"/>
                <w:bottom w:val="none" w:sz="0" w:space="0" w:color="auto"/>
                <w:right w:val="none" w:sz="0" w:space="0" w:color="auto"/>
              </w:divBdr>
            </w:div>
          </w:divsChild>
        </w:div>
        <w:div w:id="786853506">
          <w:marLeft w:val="0"/>
          <w:marRight w:val="0"/>
          <w:marTop w:val="0"/>
          <w:marBottom w:val="0"/>
          <w:divBdr>
            <w:top w:val="none" w:sz="0" w:space="0" w:color="auto"/>
            <w:left w:val="none" w:sz="0" w:space="0" w:color="auto"/>
            <w:bottom w:val="none" w:sz="0" w:space="0" w:color="auto"/>
            <w:right w:val="none" w:sz="0" w:space="0" w:color="auto"/>
          </w:divBdr>
          <w:divsChild>
            <w:div w:id="326714856">
              <w:marLeft w:val="0"/>
              <w:marRight w:val="0"/>
              <w:marTop w:val="15"/>
              <w:marBottom w:val="0"/>
              <w:divBdr>
                <w:top w:val="none" w:sz="0" w:space="0" w:color="auto"/>
                <w:left w:val="none" w:sz="0" w:space="0" w:color="auto"/>
                <w:bottom w:val="none" w:sz="0" w:space="0" w:color="auto"/>
                <w:right w:val="none" w:sz="0" w:space="0" w:color="auto"/>
              </w:divBdr>
            </w:div>
            <w:div w:id="161940862">
              <w:marLeft w:val="0"/>
              <w:marRight w:val="0"/>
              <w:marTop w:val="0"/>
              <w:marBottom w:val="0"/>
              <w:divBdr>
                <w:top w:val="none" w:sz="0" w:space="0" w:color="auto"/>
                <w:left w:val="none" w:sz="0" w:space="0" w:color="auto"/>
                <w:bottom w:val="none" w:sz="0" w:space="0" w:color="auto"/>
                <w:right w:val="none" w:sz="0" w:space="0" w:color="auto"/>
              </w:divBdr>
              <w:divsChild>
                <w:div w:id="43217830">
                  <w:marLeft w:val="0"/>
                  <w:marRight w:val="0"/>
                  <w:marTop w:val="0"/>
                  <w:marBottom w:val="0"/>
                  <w:divBdr>
                    <w:top w:val="none" w:sz="0" w:space="0" w:color="auto"/>
                    <w:left w:val="none" w:sz="0" w:space="0" w:color="auto"/>
                    <w:bottom w:val="none" w:sz="0" w:space="0" w:color="auto"/>
                    <w:right w:val="none" w:sz="0" w:space="0" w:color="auto"/>
                  </w:divBdr>
                </w:div>
                <w:div w:id="697707600">
                  <w:marLeft w:val="0"/>
                  <w:marRight w:val="0"/>
                  <w:marTop w:val="300"/>
                  <w:marBottom w:val="0"/>
                  <w:divBdr>
                    <w:top w:val="single" w:sz="6" w:space="0" w:color="E1E8ED"/>
                    <w:left w:val="single" w:sz="6" w:space="0" w:color="E1E8ED"/>
                    <w:bottom w:val="single" w:sz="6" w:space="0" w:color="E1E8ED"/>
                    <w:right w:val="single" w:sz="6" w:space="0" w:color="E1E8ED"/>
                  </w:divBdr>
                  <w:divsChild>
                    <w:div w:id="1997149814">
                      <w:marLeft w:val="0"/>
                      <w:marRight w:val="0"/>
                      <w:marTop w:val="0"/>
                      <w:marBottom w:val="0"/>
                      <w:divBdr>
                        <w:top w:val="none" w:sz="0" w:space="0" w:color="auto"/>
                        <w:left w:val="none" w:sz="0" w:space="0" w:color="auto"/>
                        <w:bottom w:val="none" w:sz="0" w:space="0" w:color="auto"/>
                        <w:right w:val="none" w:sz="0" w:space="0" w:color="auto"/>
                      </w:divBdr>
                      <w:divsChild>
                        <w:div w:id="10415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0480-DB88-494A-8086-DECEF4A9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3387</Words>
  <Characters>19309</Characters>
  <Application>Microsoft Office Word</Application>
  <DocSecurity>0</DocSecurity>
  <Lines>160</Lines>
  <Paragraphs>45</Paragraphs>
  <ScaleCrop>false</ScaleCrop>
  <Company/>
  <LinksUpToDate>false</LinksUpToDate>
  <CharactersWithSpaces>22651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6</cp:revision>
  <cp:lastPrinted>2020-09-03T11:04:00Z</cp:lastPrinted>
  <dcterms:created xsi:type="dcterms:W3CDTF">2020-08-19T17:04:00Z</dcterms:created>
  <dcterms:modified xsi:type="dcterms:W3CDTF">2022-09-26T12:49:00Z</dcterms:modified>
</cp:coreProperties>
</file>