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F8" w:rsidRPr="008F6C4D" w:rsidRDefault="00C6165C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69104" cy="8207517"/>
            <wp:effectExtent l="1143000" t="0" r="1117496" b="0"/>
            <wp:docPr id="1" name="Рисунок 1" descr="E:\МЕЮ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Ю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69104" cy="820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AF8" w:rsidRPr="008F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23AF8" w:rsidRPr="008F6C4D" w:rsidRDefault="00123AF8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D68" w:rsidRDefault="00FC4D68" w:rsidP="00FC4D6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32C8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</w:rPr>
        <w:t>по геометрии для 8</w:t>
      </w:r>
      <w:r w:rsidRPr="00F32C80">
        <w:rPr>
          <w:rFonts w:ascii="Times New Roman" w:hAnsi="Times New Roman" w:cs="Times New Roman"/>
        </w:rPr>
        <w:t xml:space="preserve"> класса </w:t>
      </w:r>
      <w:r>
        <w:rPr>
          <w:rFonts w:ascii="Times New Roman" w:hAnsi="Times New Roman" w:cs="Times New Roman"/>
        </w:rPr>
        <w:t>соответствует: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  <w:sz w:val="24"/>
          <w:szCs w:val="24"/>
        </w:rPr>
        <w:t>Закону РФ 273-ФЗ</w:t>
      </w:r>
      <w:bookmarkStart w:id="0" w:name="_GoBack"/>
      <w:bookmarkEnd w:id="0"/>
      <w:r w:rsidRPr="00CE68B4">
        <w:rPr>
          <w:rFonts w:ascii="Times New Roman" w:hAnsi="Times New Roman" w:cs="Times New Roman"/>
          <w:sz w:val="24"/>
          <w:szCs w:val="24"/>
        </w:rPr>
        <w:t>«Об образовании Российской Федерации»;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</w:t>
      </w:r>
      <w:proofErr w:type="gramStart"/>
      <w:r w:rsidRPr="00CE68B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E68B4">
        <w:rPr>
          <w:rFonts w:ascii="Times New Roman" w:hAnsi="Times New Roman" w:cs="Times New Roman"/>
          <w:sz w:val="24"/>
          <w:szCs w:val="24"/>
        </w:rPr>
        <w:t>ФГОС ООО)</w:t>
      </w:r>
      <w:r w:rsidRPr="00CE68B4">
        <w:rPr>
          <w:rFonts w:ascii="Times New Roman" w:hAnsi="Times New Roman" w:cs="Times New Roman"/>
          <w:bCs/>
        </w:rPr>
        <w:t>, утвержденного приказом  Министерства образования и науки РФ от17.12.2010 г.</w:t>
      </w:r>
      <w:r w:rsidRPr="00CE68B4">
        <w:rPr>
          <w:rFonts w:ascii="Times New Roman" w:hAnsi="Times New Roman" w:cs="Times New Roman"/>
        </w:rPr>
        <w:t xml:space="preserve"> № 1897;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</w:rPr>
        <w:t>Образовательной программе основного общего образования МАОУ «</w:t>
      </w:r>
      <w:proofErr w:type="spellStart"/>
      <w:r w:rsidRPr="00CE68B4">
        <w:rPr>
          <w:rFonts w:ascii="Times New Roman" w:hAnsi="Times New Roman" w:cs="Times New Roman"/>
        </w:rPr>
        <w:t>Хоринская</w:t>
      </w:r>
      <w:proofErr w:type="spellEnd"/>
      <w:r w:rsidRPr="00CE68B4">
        <w:rPr>
          <w:rFonts w:ascii="Times New Roman" w:hAnsi="Times New Roman" w:cs="Times New Roman"/>
        </w:rPr>
        <w:t xml:space="preserve"> средняя общеобразовательная школа №2</w:t>
      </w:r>
      <w:r w:rsidR="00EA0321">
        <w:rPr>
          <w:rFonts w:ascii="Times New Roman" w:hAnsi="Times New Roman" w:cs="Times New Roman"/>
          <w:sz w:val="24"/>
          <w:szCs w:val="24"/>
        </w:rPr>
        <w:t>им. Ю.А. Гагарина</w:t>
      </w:r>
      <w:r w:rsidRPr="00CE68B4">
        <w:rPr>
          <w:rFonts w:ascii="Times New Roman" w:hAnsi="Times New Roman" w:cs="Times New Roman"/>
        </w:rPr>
        <w:t>»;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CE68B4">
        <w:rPr>
          <w:rFonts w:ascii="Times New Roman" w:hAnsi="Times New Roman" w:cs="Times New Roman"/>
        </w:rPr>
        <w:t>УМК по предмету программе кур</w:t>
      </w:r>
      <w:r>
        <w:rPr>
          <w:rFonts w:ascii="Times New Roman" w:hAnsi="Times New Roman" w:cs="Times New Roman"/>
        </w:rPr>
        <w:t>са геометрии для 8</w:t>
      </w:r>
      <w:r w:rsidRPr="00CE68B4">
        <w:rPr>
          <w:rFonts w:ascii="Times New Roman" w:hAnsi="Times New Roman" w:cs="Times New Roman"/>
        </w:rPr>
        <w:t xml:space="preserve"> класса общеобразовательных учреждений (сост. </w:t>
      </w:r>
      <w:r w:rsidRPr="00CE68B4">
        <w:rPr>
          <w:rFonts w:ascii="Times New Roman" w:hAnsi="Times New Roman"/>
        </w:rPr>
        <w:t xml:space="preserve">под руководством </w:t>
      </w:r>
      <w:r w:rsidRPr="0057132E">
        <w:rPr>
          <w:rStyle w:val="a7"/>
          <w:sz w:val="24"/>
          <w:szCs w:val="24"/>
        </w:rPr>
        <w:t xml:space="preserve">Г. </w:t>
      </w:r>
      <w:proofErr w:type="gramStart"/>
      <w:r w:rsidRPr="0057132E">
        <w:rPr>
          <w:rStyle w:val="a7"/>
          <w:sz w:val="24"/>
          <w:szCs w:val="24"/>
        </w:rPr>
        <w:t>Мерзляк</w:t>
      </w:r>
      <w:proofErr w:type="gramEnd"/>
      <w:r w:rsidRPr="0057132E">
        <w:rPr>
          <w:rStyle w:val="a7"/>
          <w:sz w:val="24"/>
          <w:szCs w:val="24"/>
        </w:rPr>
        <w:t>, В.Б. Полонский, М.С. Якир</w:t>
      </w:r>
      <w:r w:rsidRPr="00CE68B4">
        <w:rPr>
          <w:rFonts w:ascii="Times New Roman" w:hAnsi="Times New Roman" w:cs="Times New Roman"/>
        </w:rPr>
        <w:t>), рекомендованной Департаментом образовательных программи стандартов общего образования Министерства образования РФ, опубликованной издательством</w:t>
      </w:r>
      <w:r w:rsidRPr="00CE68B4">
        <w:rPr>
          <w:rFonts w:ascii="Times New Roman" w:hAnsi="Times New Roman"/>
        </w:rPr>
        <w:t xml:space="preserve"> «</w:t>
      </w:r>
      <w:proofErr w:type="spellStart"/>
      <w:r w:rsidRPr="0057132E">
        <w:rPr>
          <w:rStyle w:val="a7"/>
          <w:sz w:val="24"/>
          <w:szCs w:val="24"/>
        </w:rPr>
        <w:t>Вентана-Граф</w:t>
      </w:r>
      <w:proofErr w:type="spellEnd"/>
      <w:r w:rsidRPr="00CE68B4">
        <w:rPr>
          <w:rFonts w:ascii="Times New Roman" w:hAnsi="Times New Roman"/>
        </w:rPr>
        <w:t>» в</w:t>
      </w:r>
      <w:r>
        <w:rPr>
          <w:rFonts w:ascii="Times New Roman" w:hAnsi="Times New Roman"/>
        </w:rPr>
        <w:t xml:space="preserve"> 2018</w:t>
      </w:r>
      <w:r w:rsidRPr="00CE68B4">
        <w:rPr>
          <w:rFonts w:ascii="Times New Roman" w:hAnsi="Times New Roman"/>
        </w:rPr>
        <w:t xml:space="preserve"> году;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</w:rPr>
        <w:t>Учебным планом МАОУ «</w:t>
      </w:r>
      <w:proofErr w:type="spellStart"/>
      <w:r w:rsidRPr="00CE68B4">
        <w:rPr>
          <w:rFonts w:ascii="Times New Roman" w:hAnsi="Times New Roman" w:cs="Times New Roman"/>
        </w:rPr>
        <w:t>Хоринская</w:t>
      </w:r>
      <w:proofErr w:type="spellEnd"/>
      <w:r w:rsidRPr="00CE68B4">
        <w:rPr>
          <w:rFonts w:ascii="Times New Roman" w:hAnsi="Times New Roman" w:cs="Times New Roman"/>
        </w:rPr>
        <w:t xml:space="preserve"> СОШ №2</w:t>
      </w:r>
      <w:r w:rsidR="00EA0321">
        <w:rPr>
          <w:rFonts w:ascii="Times New Roman" w:hAnsi="Times New Roman" w:cs="Times New Roman"/>
          <w:sz w:val="24"/>
          <w:szCs w:val="24"/>
        </w:rPr>
        <w:t>им. Ю.А. Гагарина</w:t>
      </w:r>
      <w:r w:rsidRPr="00CE68B4">
        <w:rPr>
          <w:rFonts w:ascii="Times New Roman" w:hAnsi="Times New Roman" w:cs="Times New Roman"/>
        </w:rPr>
        <w:t>»;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/>
        </w:rPr>
        <w:t xml:space="preserve">Положению о рабочих программах </w:t>
      </w:r>
      <w:r w:rsidRPr="00CE68B4">
        <w:rPr>
          <w:rFonts w:ascii="Times New Roman" w:hAnsi="Times New Roman" w:cs="Times New Roman"/>
        </w:rPr>
        <w:t>МАОУ «</w:t>
      </w:r>
      <w:proofErr w:type="spellStart"/>
      <w:r w:rsidRPr="00CE68B4">
        <w:rPr>
          <w:rFonts w:ascii="Times New Roman" w:hAnsi="Times New Roman" w:cs="Times New Roman"/>
        </w:rPr>
        <w:t>Хоринская</w:t>
      </w:r>
      <w:proofErr w:type="spellEnd"/>
      <w:r w:rsidRPr="00CE68B4">
        <w:rPr>
          <w:rFonts w:ascii="Times New Roman" w:hAnsi="Times New Roman" w:cs="Times New Roman"/>
        </w:rPr>
        <w:t xml:space="preserve"> СОШ №2</w:t>
      </w:r>
      <w:r w:rsidR="00EA0321">
        <w:rPr>
          <w:rFonts w:ascii="Times New Roman" w:hAnsi="Times New Roman" w:cs="Times New Roman"/>
          <w:sz w:val="24"/>
          <w:szCs w:val="24"/>
        </w:rPr>
        <w:t>им. Ю.А. Гагарина</w:t>
      </w:r>
      <w:r w:rsidRPr="00CE68B4">
        <w:rPr>
          <w:rFonts w:ascii="Times New Roman" w:hAnsi="Times New Roman" w:cs="Times New Roman"/>
        </w:rPr>
        <w:t>»;</w:t>
      </w:r>
    </w:p>
    <w:p w:rsidR="00FC4D68" w:rsidRDefault="00FC4D68" w:rsidP="00123AF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3AF8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 xml:space="preserve">Рабочая программа составлена с учётом индивидуальных особенностей обучающихся  </w:t>
      </w:r>
      <w:r w:rsidR="00B65040">
        <w:rPr>
          <w:rFonts w:eastAsia="Calibri"/>
        </w:rPr>
        <w:t>8</w:t>
      </w:r>
      <w:r w:rsidRPr="00657646">
        <w:rPr>
          <w:rFonts w:eastAsia="Calibri"/>
        </w:rPr>
        <w:t xml:space="preserve">  класса и специфики классного коллектива.</w:t>
      </w: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</w:t>
      </w:r>
      <w:r>
        <w:t>ести к группе «пренебрегаемых»</w:t>
      </w:r>
      <w:r w:rsidRPr="00657646">
        <w:rPr>
          <w:rFonts w:eastAsia="Calibri"/>
        </w:rPr>
        <w:t xml:space="preserve">. Они замкнуты,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</w:t>
      </w:r>
      <w:proofErr w:type="gramStart"/>
      <w:r w:rsidRPr="00657646">
        <w:rPr>
          <w:rFonts w:eastAsia="Calibri"/>
        </w:rPr>
        <w:t xml:space="preserve"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</w:t>
      </w:r>
      <w:proofErr w:type="spellStart"/>
      <w:r w:rsidRPr="00657646">
        <w:rPr>
          <w:rFonts w:eastAsia="Calibri"/>
        </w:rPr>
        <w:t>сформированность</w:t>
      </w:r>
      <w:proofErr w:type="spellEnd"/>
      <w:r w:rsidRPr="00657646">
        <w:rPr>
          <w:rFonts w:eastAsia="Calibri"/>
        </w:rPr>
        <w:t xml:space="preserve"> основных мыслительных функций (анализ, сравнение, выделение главного), плохая память.</w:t>
      </w:r>
      <w:proofErr w:type="gramEnd"/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proofErr w:type="gramStart"/>
      <w:r w:rsidRPr="00657646">
        <w:rPr>
          <w:rFonts w:eastAsia="Calibri"/>
        </w:rPr>
        <w:t>Основная масса обучающихся класса – это дети со средними низким уровнем способностей и невысокой мотивацией учения (большинство детей приходят в школу для общения), которые в  состоянии освоить программу по предмету только на базовом уровне.</w:t>
      </w:r>
      <w:proofErr w:type="gramEnd"/>
      <w:r w:rsidRPr="00657646">
        <w:rPr>
          <w:rFonts w:eastAsia="Calibri"/>
        </w:rPr>
        <w:t xml:space="preserve">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</w:t>
      </w:r>
      <w:proofErr w:type="gramStart"/>
      <w:r w:rsidRPr="00657646">
        <w:rPr>
          <w:rFonts w:eastAsia="Calibri"/>
        </w:rPr>
        <w:t>В классе можно выделить группу обучающихся (, которые достаточно часто не имеют всего необходимого к уроку, не выполняют домашние задания.</w:t>
      </w:r>
      <w:proofErr w:type="gramEnd"/>
      <w:r w:rsidRPr="00657646">
        <w:rPr>
          <w:rFonts w:eastAsia="Calibri"/>
        </w:rPr>
        <w:t xml:space="preserve"> Однако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 xml:space="preserve">Небольшая группа учеников проявляет желание и возможность изучать предмет  на продвинутом уровне. С учётом этого в содержание уроков включён материал повышенного </w:t>
      </w:r>
      <w:proofErr w:type="gramStart"/>
      <w:r w:rsidRPr="00657646">
        <w:rPr>
          <w:rFonts w:eastAsia="Calibri"/>
        </w:rPr>
        <w:t>уровня</w:t>
      </w:r>
      <w:proofErr w:type="gramEnd"/>
      <w:r w:rsidRPr="00657646">
        <w:rPr>
          <w:rFonts w:eastAsia="Calibri"/>
        </w:rPr>
        <w:t xml:space="preserve"> сложности, предлагаются дифференцированные задания как на этапе отработки </w:t>
      </w:r>
      <w:proofErr w:type="spellStart"/>
      <w:r w:rsidRPr="00657646">
        <w:rPr>
          <w:rFonts w:eastAsia="Calibri"/>
        </w:rPr>
        <w:t>зунов</w:t>
      </w:r>
      <w:proofErr w:type="spellEnd"/>
      <w:r w:rsidRPr="00657646">
        <w:rPr>
          <w:rFonts w:eastAsia="Calibri"/>
        </w:rPr>
        <w:t xml:space="preserve"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  <w:r w:rsidRPr="00657646">
        <w:rPr>
          <w:rFonts w:eastAsia="Calibri"/>
        </w:rPr>
        <w:lastRenderedPageBreak/>
        <w:t>Эти ребята часто не уверены в себе, мнительны, боятся ошибиться и с трудом переживают собственные неуспехи. В целях коррекции и нивелирования этих их особенностей отдельные темы ребята будут изучать самостоятельно.</w:t>
      </w: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 </w:t>
      </w:r>
    </w:p>
    <w:p w:rsidR="00123AF8" w:rsidRPr="008F6C4D" w:rsidRDefault="00123AF8" w:rsidP="00123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23AF8" w:rsidRPr="008F6C4D" w:rsidRDefault="00123AF8" w:rsidP="00123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</w:rPr>
        <w:t>На изучение программы отводится 2</w:t>
      </w:r>
      <w:r w:rsidRPr="008F6C4D">
        <w:rPr>
          <w:rFonts w:ascii="Times New Roman" w:hAnsi="Times New Roman" w:cs="Times New Roman"/>
          <w:b/>
          <w:sz w:val="24"/>
          <w:szCs w:val="24"/>
        </w:rPr>
        <w:t xml:space="preserve"> часа в неделю, что составляет 68 часов в учебный год.</w:t>
      </w:r>
    </w:p>
    <w:p w:rsidR="00123AF8" w:rsidRPr="008F6C4D" w:rsidRDefault="00123AF8" w:rsidP="00123AF8">
      <w:pPr>
        <w:pStyle w:val="a8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7"/>
          <w:sz w:val="24"/>
          <w:szCs w:val="24"/>
        </w:rPr>
      </w:pPr>
    </w:p>
    <w:p w:rsidR="00123AF8" w:rsidRPr="008F6C4D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</w:p>
    <w:p w:rsidR="00123AF8" w:rsidRPr="008F6C4D" w:rsidRDefault="00123AF8" w:rsidP="00123AF8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4D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20" w:right="20" w:hanging="20"/>
        <w:jc w:val="left"/>
        <w:rPr>
          <w:rStyle w:val="a7"/>
          <w:b/>
          <w:sz w:val="24"/>
          <w:szCs w:val="24"/>
        </w:rPr>
      </w:pPr>
      <w:r w:rsidRPr="008F6C4D">
        <w:rPr>
          <w:rStyle w:val="a7"/>
          <w:sz w:val="24"/>
          <w:szCs w:val="24"/>
        </w:rPr>
        <w:t xml:space="preserve">В результате освоения курсагеометрии </w:t>
      </w:r>
      <w:r w:rsidR="00B65040">
        <w:rPr>
          <w:rStyle w:val="a7"/>
          <w:sz w:val="24"/>
          <w:szCs w:val="24"/>
        </w:rPr>
        <w:t>8</w:t>
      </w:r>
      <w:r w:rsidRPr="008F6C4D">
        <w:rPr>
          <w:rStyle w:val="a7"/>
          <w:sz w:val="24"/>
          <w:szCs w:val="24"/>
        </w:rPr>
        <w:t xml:space="preserve"> класса ученик научиться:</w:t>
      </w:r>
    </w:p>
    <w:p w:rsidR="00123AF8" w:rsidRPr="008F6C4D" w:rsidRDefault="00123AF8" w:rsidP="00123AF8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3AF8" w:rsidRPr="008F6C4D" w:rsidRDefault="00123AF8" w:rsidP="00123AF8">
      <w:pPr>
        <w:pStyle w:val="22"/>
        <w:shd w:val="clear" w:color="auto" w:fill="auto"/>
        <w:spacing w:line="240" w:lineRule="auto"/>
        <w:ind w:left="20" w:right="20" w:hanging="20"/>
        <w:rPr>
          <w:i/>
          <w:sz w:val="24"/>
          <w:szCs w:val="24"/>
        </w:rPr>
      </w:pPr>
      <w:r w:rsidRPr="008F6C4D">
        <w:rPr>
          <w:sz w:val="24"/>
          <w:szCs w:val="24"/>
        </w:rPr>
        <w:tab/>
      </w:r>
      <w:r w:rsidRPr="008F6C4D">
        <w:rPr>
          <w:rStyle w:val="21"/>
          <w:i/>
          <w:sz w:val="24"/>
          <w:szCs w:val="24"/>
        </w:rPr>
        <w:t>Личностным результатам:</w:t>
      </w:r>
    </w:p>
    <w:p w:rsidR="00123AF8" w:rsidRPr="008F6C4D" w:rsidRDefault="00123AF8" w:rsidP="00123AF8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осознания вклада </w:t>
      </w:r>
      <w:proofErr w:type="gramStart"/>
      <w:r w:rsidRPr="008F6C4D">
        <w:rPr>
          <w:rFonts w:ascii="Times New Roman" w:hAnsi="Times New Roman" w:cs="Times New Roman"/>
          <w:sz w:val="24"/>
          <w:szCs w:val="24"/>
        </w:rPr>
        <w:t>отечественных</w:t>
      </w:r>
      <w:proofErr w:type="gramEnd"/>
      <w:r w:rsidRPr="008F6C4D">
        <w:rPr>
          <w:rFonts w:ascii="Times New Roman" w:hAnsi="Times New Roman" w:cs="Times New Roman"/>
          <w:sz w:val="24"/>
          <w:szCs w:val="24"/>
        </w:rPr>
        <w:t xml:space="preserve"> ученных в развитие мировой науки;</w:t>
      </w:r>
    </w:p>
    <w:p w:rsidR="00123AF8" w:rsidRPr="008F6C4D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8F6C4D">
        <w:rPr>
          <w:sz w:val="24"/>
          <w:szCs w:val="24"/>
        </w:rPr>
        <w:t>обучающихся</w:t>
      </w:r>
      <w:proofErr w:type="gramEnd"/>
      <w:r w:rsidRPr="008F6C4D">
        <w:rPr>
          <w:sz w:val="24"/>
          <w:szCs w:val="24"/>
        </w:rPr>
        <w:t xml:space="preserve"> к саморазвитию, и самообразованию на основе мотивации к обучению и познанию;</w:t>
      </w:r>
    </w:p>
    <w:p w:rsidR="00123AF8" w:rsidRPr="008F6C4D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23AF8" w:rsidRPr="008F6C4D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123AF8" w:rsidRPr="008F6C4D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123AF8" w:rsidRPr="008F6C4D" w:rsidRDefault="00123AF8" w:rsidP="00123AF8">
      <w:pPr>
        <w:pStyle w:val="22"/>
        <w:shd w:val="clear" w:color="auto" w:fill="auto"/>
        <w:spacing w:line="240" w:lineRule="auto"/>
        <w:ind w:right="40" w:hanging="20"/>
        <w:rPr>
          <w:i/>
          <w:sz w:val="24"/>
          <w:szCs w:val="24"/>
        </w:rPr>
      </w:pPr>
      <w:proofErr w:type="spellStart"/>
      <w:r w:rsidRPr="008F6C4D">
        <w:rPr>
          <w:i/>
          <w:sz w:val="24"/>
          <w:szCs w:val="24"/>
        </w:rPr>
        <w:t>Метапредметным</w:t>
      </w:r>
      <w:proofErr w:type="spellEnd"/>
      <w:r w:rsidRPr="008F6C4D">
        <w:rPr>
          <w:i/>
          <w:sz w:val="24"/>
          <w:szCs w:val="24"/>
        </w:rPr>
        <w:t xml:space="preserve"> результатам, </w:t>
      </w:r>
      <w:r w:rsidRPr="008F6C4D">
        <w:rPr>
          <w:rStyle w:val="21"/>
          <w:i/>
          <w:sz w:val="24"/>
          <w:szCs w:val="24"/>
        </w:rPr>
        <w:t>где изучение курса яв</w:t>
      </w:r>
      <w:r w:rsidRPr="008F6C4D">
        <w:rPr>
          <w:rStyle w:val="21"/>
          <w:i/>
          <w:sz w:val="24"/>
          <w:szCs w:val="24"/>
        </w:rPr>
        <w:softHyphen/>
        <w:t>ляется формированием универсальных учебных дейст</w:t>
      </w:r>
      <w:r w:rsidRPr="008F6C4D">
        <w:rPr>
          <w:rStyle w:val="21"/>
          <w:i/>
          <w:sz w:val="24"/>
          <w:szCs w:val="24"/>
        </w:rPr>
        <w:softHyphen/>
        <w:t>вий (УУД)</w:t>
      </w:r>
      <w:r w:rsidRPr="008F6C4D">
        <w:rPr>
          <w:i/>
          <w:sz w:val="24"/>
          <w:szCs w:val="24"/>
        </w:rPr>
        <w:t>:</w:t>
      </w:r>
    </w:p>
    <w:p w:rsidR="00123AF8" w:rsidRPr="008F6C4D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6C4D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8F6C4D">
        <w:rPr>
          <w:b/>
          <w:bCs/>
          <w:sz w:val="24"/>
          <w:szCs w:val="24"/>
        </w:rPr>
        <w:t>Развиваем умения: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передавать основное содержание  в сжатом, выборочном или развернутом виде;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структурировать знания;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заменять термины определениями;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восстанавливать предметную ситуацию, описанную в задаче, путем </w:t>
      </w:r>
      <w:proofErr w:type="spellStart"/>
      <w:r w:rsidRPr="008F6C4D">
        <w:rPr>
          <w:rFonts w:ascii="Times New Roman" w:hAnsi="Times New Roman" w:cs="Times New Roman"/>
          <w:bCs/>
          <w:sz w:val="24"/>
          <w:szCs w:val="24"/>
        </w:rPr>
        <w:t>переформулирования</w:t>
      </w:r>
      <w:proofErr w:type="spellEnd"/>
      <w:r w:rsidRPr="008F6C4D">
        <w:rPr>
          <w:rFonts w:ascii="Times New Roman" w:hAnsi="Times New Roman" w:cs="Times New Roman"/>
          <w:bCs/>
          <w:sz w:val="24"/>
          <w:szCs w:val="24"/>
        </w:rPr>
        <w:t>, упрощенного пересказа текста, с выделением только  существенной для решения задачи информации;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анализировать условия и требования задачи;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выбирать обобщенные стратегии решения задачи;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делать предположения  об информации, которая нужная для решения предметной учебной задачи;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проводить анализ способов решения задачи с точки зрения их рациональности и экономичности;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 xml:space="preserve">сопоставлять характеристики объектов по одному или нескольким признакам; 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выявлять сходства и различия объектов;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выявлять особенность (качества и признаки) разных объектов в процессе их рассматривания;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строить логические цепи рассуждений;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выдвигать и обосновывать гипотезы, предлагать способы их проверки;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предметную область;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выбирать смысловые единицы текста и устанавливать отношения между ними;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выводить следствия из имеющихся в условии задачи данных;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выделять  формальную структуру задачи;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выражать структуру задачи различными средствами (рисунки, символы, схемы и знаки);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устанавливать причинно-следственные связи;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8F6C4D">
        <w:rPr>
          <w:bCs/>
          <w:sz w:val="24"/>
          <w:szCs w:val="24"/>
        </w:rPr>
        <w:t>23)осуществлять синтез как составление целого из частей</w:t>
      </w:r>
    </w:p>
    <w:p w:rsidR="00123AF8" w:rsidRPr="008F6C4D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6C4D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8F6C4D">
        <w:rPr>
          <w:b/>
          <w:bCs/>
          <w:sz w:val="24"/>
          <w:szCs w:val="24"/>
        </w:rPr>
        <w:t>Развиваем умения: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вступать с ним в учебный диалог;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продуктивно общаться и взаимодействовать с коллегами по совместной деятельности;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выражать свои мысли (с достаточной полнотой и точностью) в соответствии с задачами и условиями коммуникации;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определять цели и функции участников, способы взаимодействия;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 xml:space="preserve">понимать  возможность существования различных точек зрения, не совпадающих с </w:t>
      </w:r>
      <w:proofErr w:type="gramStart"/>
      <w:r w:rsidRPr="008F6C4D">
        <w:rPr>
          <w:rFonts w:ascii="Times New Roman" w:eastAsia="Calibri" w:hAnsi="Times New Roman" w:cs="Times New Roman"/>
          <w:sz w:val="24"/>
          <w:szCs w:val="24"/>
        </w:rPr>
        <w:t>собственной</w:t>
      </w:r>
      <w:proofErr w:type="gramEnd"/>
      <w:r w:rsidRPr="008F6C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при необходимости отстаивать свою точку зрения, аргументируя ее, подтверждая фактами;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вступать в диалог, участвовать в коллективном обсуждении проблем;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описывать содержание совершаемых действий с целью ориентировки предметно-практической или иной деятельности;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lastRenderedPageBreak/>
        <w:t>регулировать собственную деятельность посредством письменной речи;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брать на себя инициативу в организации совместного действия;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обмениваться  знаниями между членами группы для принятия эффективных совместных решений;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8F6C4D">
        <w:rPr>
          <w:bCs/>
          <w:sz w:val="24"/>
          <w:szCs w:val="24"/>
        </w:rPr>
        <w:t>взглянуть на ситуацию с иной позиции и договориться с людьми иных позиций.</w:t>
      </w:r>
    </w:p>
    <w:p w:rsidR="00123AF8" w:rsidRPr="008F6C4D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C4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8F6C4D">
        <w:rPr>
          <w:b/>
          <w:bCs/>
          <w:sz w:val="24"/>
          <w:szCs w:val="24"/>
        </w:rPr>
        <w:t>Развиваем умения: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определять цель установки учебной деятельности, осуществлять поиск ее достижения;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составлять план последовательности действий;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учебную проблему;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оценивать уровень владения учебным действием (отвечать на вопрос «что я не знаю и не умею?»;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прогнозировать результат и уровень усвоения;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формировать  постановку учебной задачи на основе соотнесения того, что уже известно и усвоено учащимся, и того, что еще неизвестно;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формировать  способность к мобилизации сил и энергии, способность к волевому усилию в преодолении препятствий;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 xml:space="preserve">вносить необходимые дополнения и коррективы в </w:t>
      </w:r>
      <w:proofErr w:type="gramStart"/>
      <w:r w:rsidRPr="008F6C4D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8F6C4D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продукта;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 xml:space="preserve">осознавать самого себя как движущую силу своего научения, к преодолению препятствий и  </w:t>
      </w:r>
      <w:proofErr w:type="spellStart"/>
      <w:r w:rsidRPr="008F6C4D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8F6C4D">
        <w:rPr>
          <w:rFonts w:ascii="Times New Roman" w:hAnsi="Times New Roman" w:cs="Times New Roman"/>
          <w:sz w:val="24"/>
          <w:szCs w:val="24"/>
        </w:rPr>
        <w:t>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осознавать уровень и качество усвоения результата;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 xml:space="preserve">осуществлять контроль деятельности («что сделано») и </w:t>
      </w:r>
      <w:proofErr w:type="spellStart"/>
      <w:r w:rsidRPr="008F6C4D">
        <w:rPr>
          <w:rFonts w:ascii="Times New Roman" w:hAnsi="Times New Roman" w:cs="Times New Roman"/>
          <w:bCs/>
          <w:sz w:val="24"/>
          <w:szCs w:val="24"/>
        </w:rPr>
        <w:t>пощаговый</w:t>
      </w:r>
      <w:proofErr w:type="spellEnd"/>
      <w:r w:rsidRPr="008F6C4D">
        <w:rPr>
          <w:rFonts w:ascii="Times New Roman" w:hAnsi="Times New Roman" w:cs="Times New Roman"/>
          <w:bCs/>
          <w:sz w:val="24"/>
          <w:szCs w:val="24"/>
        </w:rPr>
        <w:t xml:space="preserve"> контроль («как выполнена каждая операция, входящая в состав учебного действия»);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самостоятельно  выделять и формулировать познавательную цель;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понимать причины своего неуспеха и находить способы выхода из этой ситуации;</w:t>
      </w: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8F6C4D">
        <w:rPr>
          <w:sz w:val="24"/>
          <w:szCs w:val="24"/>
        </w:rPr>
        <w:t>оценивать достигнутый результат.</w:t>
      </w: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Cs/>
          <w:color w:val="FF0000"/>
          <w:sz w:val="24"/>
          <w:szCs w:val="24"/>
        </w:rPr>
      </w:pP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/>
          <w:sz w:val="24"/>
          <w:szCs w:val="24"/>
        </w:rPr>
      </w:pPr>
      <w:r w:rsidRPr="008F6C4D">
        <w:rPr>
          <w:b/>
          <w:sz w:val="24"/>
          <w:szCs w:val="24"/>
        </w:rPr>
        <w:t>Предметным  результатам: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осознание значения математики для повседневной жизни человека;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 символики, проводить классификации, </w:t>
      </w:r>
      <w:r w:rsidRPr="008F6C4D">
        <w:rPr>
          <w:sz w:val="24"/>
          <w:szCs w:val="24"/>
        </w:rPr>
        <w:lastRenderedPageBreak/>
        <w:t>логические обоснования;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систематические знания о функциях и их свойствах;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 xml:space="preserve">практически значимые математические умения и навыки, их применение к решению математических и нематематических задач, предполагающих умения: </w:t>
      </w: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1647" w:right="20" w:firstLine="1047"/>
        <w:jc w:val="left"/>
        <w:rPr>
          <w:b/>
          <w:i/>
          <w:sz w:val="24"/>
          <w:szCs w:val="24"/>
        </w:rPr>
      </w:pP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прямоугольник, ромб, квадрат, трапеция 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и др.);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распознавать виды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 четырехугольников, многоугольников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по чертежу фигуры её параметры (длина отрезка, градусная мера угла, элементы 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>четырехугольника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="00B65040">
        <w:rPr>
          <w:rFonts w:ascii="Times New Roman" w:hAnsi="Times New Roman" w:cs="Times New Roman"/>
          <w:sz w:val="24"/>
          <w:szCs w:val="24"/>
          <w:lang w:eastAsia="ru-RU"/>
        </w:rPr>
        <w:t>многоугольника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периметр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площади четырехугольника 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 и т.д.);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8F6C4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 до 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8F6C4D">
        <w:rPr>
          <w:rFonts w:ascii="Times New Roman" w:hAnsi="Times New Roman" w:cs="Times New Roman"/>
          <w:sz w:val="24"/>
          <w:szCs w:val="24"/>
        </w:rPr>
        <w:t>0</w:t>
      </w:r>
      <w:r w:rsidRPr="008F6C4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2127" w:right="20" w:hanging="142"/>
        <w:jc w:val="left"/>
        <w:rPr>
          <w:b/>
          <w:sz w:val="24"/>
          <w:szCs w:val="24"/>
        </w:rPr>
      </w:pP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right="20" w:firstLine="0"/>
        <w:jc w:val="left"/>
        <w:rPr>
          <w:b/>
          <w:sz w:val="24"/>
          <w:szCs w:val="24"/>
        </w:rPr>
      </w:pPr>
      <w:r w:rsidRPr="008F6C4D">
        <w:rPr>
          <w:b/>
          <w:sz w:val="24"/>
          <w:szCs w:val="24"/>
        </w:rPr>
        <w:t>Выпускник получит возможность: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прямоугольник, ромб, квадрат, трапеция </w:t>
      </w:r>
      <w:r w:rsidR="00B65040" w:rsidRPr="008F6C4D">
        <w:rPr>
          <w:rFonts w:ascii="Times New Roman" w:hAnsi="Times New Roman" w:cs="Times New Roman"/>
          <w:sz w:val="24"/>
          <w:szCs w:val="24"/>
          <w:lang w:eastAsia="ru-RU"/>
        </w:rPr>
        <w:t>и др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.);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123AF8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приобретения опыта исследования свой</w:t>
      </w:r>
      <w:proofErr w:type="gramStart"/>
      <w:r w:rsidRPr="008F6C4D">
        <w:rPr>
          <w:rFonts w:ascii="Times New Roman" w:hAnsi="Times New Roman" w:cs="Times New Roman"/>
          <w:sz w:val="24"/>
          <w:szCs w:val="24"/>
          <w:lang w:eastAsia="ru-RU"/>
        </w:rPr>
        <w:t>ств пл</w:t>
      </w:r>
      <w:proofErr w:type="gramEnd"/>
      <w:r w:rsidRPr="008F6C4D">
        <w:rPr>
          <w:rFonts w:ascii="Times New Roman" w:hAnsi="Times New Roman" w:cs="Times New Roman"/>
          <w:sz w:val="24"/>
          <w:szCs w:val="24"/>
          <w:lang w:eastAsia="ru-RU"/>
        </w:rPr>
        <w:t>аниметрических фигур с помощью компьютерных программ.</w:t>
      </w:r>
    </w:p>
    <w:p w:rsidR="00F5211B" w:rsidRPr="00901D83" w:rsidRDefault="00F5211B" w:rsidP="00F5211B">
      <w:pPr>
        <w:ind w:left="360"/>
        <w:rPr>
          <w:rFonts w:ascii="Times New Roman" w:hAnsi="Times New Roman" w:cs="Times New Roman"/>
          <w:b/>
        </w:rPr>
      </w:pPr>
      <w:r w:rsidRPr="00901D83">
        <w:rPr>
          <w:rFonts w:ascii="Times New Roman" w:hAnsi="Times New Roman" w:cs="Times New Roman"/>
          <w:b/>
        </w:rPr>
        <w:t>По темам в  решениях  задач мы добавляем задачи с использованием национальн</w:t>
      </w:r>
      <w:proofErr w:type="gramStart"/>
      <w:r w:rsidRPr="00901D83">
        <w:rPr>
          <w:rFonts w:ascii="Times New Roman" w:hAnsi="Times New Roman" w:cs="Times New Roman"/>
          <w:b/>
        </w:rPr>
        <w:t>о-</w:t>
      </w:r>
      <w:proofErr w:type="gramEnd"/>
      <w:r w:rsidRPr="00901D83">
        <w:rPr>
          <w:rFonts w:ascii="Times New Roman" w:hAnsi="Times New Roman" w:cs="Times New Roman"/>
          <w:b/>
        </w:rPr>
        <w:t xml:space="preserve"> регионального компонента задач</w:t>
      </w:r>
    </w:p>
    <w:p w:rsidR="00F5211B" w:rsidRPr="008F6C4D" w:rsidRDefault="00F5211B" w:rsidP="00F521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AF8" w:rsidRPr="008F6C4D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123AF8" w:rsidRPr="008F6C4D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123AF8" w:rsidRPr="002233F8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i/>
          <w:sz w:val="28"/>
          <w:szCs w:val="28"/>
        </w:rPr>
      </w:pPr>
      <w:r w:rsidRPr="002233F8">
        <w:rPr>
          <w:rStyle w:val="2"/>
          <w:b/>
          <w:i/>
          <w:sz w:val="28"/>
          <w:szCs w:val="28"/>
        </w:rPr>
        <w:t>Содержание учебного предмета, курса</w:t>
      </w:r>
    </w:p>
    <w:p w:rsidR="00123AF8" w:rsidRPr="008F6C4D" w:rsidRDefault="00123AF8" w:rsidP="00123AF8">
      <w:pPr>
        <w:pStyle w:val="1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3AF8" w:rsidRPr="008F6C4D" w:rsidRDefault="00123AF8" w:rsidP="00123AF8">
      <w:pPr>
        <w:pStyle w:val="a3"/>
        <w:spacing w:after="0" w:line="240" w:lineRule="auto"/>
        <w:ind w:left="993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536"/>
        <w:gridCol w:w="2127"/>
        <w:gridCol w:w="6520"/>
      </w:tblGrid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8F6C4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8F6C4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b/>
                <w:kern w:val="2"/>
                <w:szCs w:val="28"/>
              </w:rPr>
              <w:t>Название раздела (блока)</w:t>
            </w:r>
          </w:p>
        </w:tc>
        <w:tc>
          <w:tcPr>
            <w:tcW w:w="2127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учебного раздела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3AF8" w:rsidRPr="008F6C4D" w:rsidRDefault="00B65040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Четырехугольники</w:t>
            </w:r>
          </w:p>
        </w:tc>
        <w:tc>
          <w:tcPr>
            <w:tcW w:w="2127" w:type="dxa"/>
          </w:tcPr>
          <w:p w:rsidR="00123AF8" w:rsidRPr="008F6C4D" w:rsidRDefault="009D3BAB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 ч</w:t>
            </w:r>
          </w:p>
        </w:tc>
        <w:tc>
          <w:tcPr>
            <w:tcW w:w="6520" w:type="dxa"/>
          </w:tcPr>
          <w:p w:rsidR="00123AF8" w:rsidRPr="008F6C4D" w:rsidRDefault="00B65040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Четырехугольник и его элементы. Параллелограмм. Свойства параллелограмма. Признаки параллелограмма. Прямоугольник. Ром. Квадрат. Средняя линия треугольника. Трапеция. Центральные и вписанные углы. Описанная и вписанная окружности четырехугольника.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23AF8" w:rsidRPr="008F6C4D" w:rsidRDefault="00B65040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Подобие треугольников</w:t>
            </w:r>
          </w:p>
        </w:tc>
        <w:tc>
          <w:tcPr>
            <w:tcW w:w="2127" w:type="dxa"/>
          </w:tcPr>
          <w:p w:rsidR="00123AF8" w:rsidRPr="008F6C4D" w:rsidRDefault="00E07A4D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 ч</w:t>
            </w:r>
          </w:p>
        </w:tc>
        <w:tc>
          <w:tcPr>
            <w:tcW w:w="6520" w:type="dxa"/>
          </w:tcPr>
          <w:p w:rsidR="00123AF8" w:rsidRPr="008F6C4D" w:rsidRDefault="00B65040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Теорема Фалеса. Теорема о пропорциональных отрезках. Подобные треугольники. Первый признак подобия треугольников. Второй и третий признаки подобия треугольников.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23AF8" w:rsidRPr="008F6C4D" w:rsidRDefault="00B65040" w:rsidP="00A453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127" w:type="dxa"/>
          </w:tcPr>
          <w:p w:rsidR="00123AF8" w:rsidRPr="008F6C4D" w:rsidRDefault="00F81235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 ч</w:t>
            </w:r>
          </w:p>
        </w:tc>
        <w:tc>
          <w:tcPr>
            <w:tcW w:w="6520" w:type="dxa"/>
          </w:tcPr>
          <w:p w:rsidR="00123AF8" w:rsidRPr="008F6C4D" w:rsidRDefault="00927EA4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Метрические соотношения в 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123AF8" w:rsidRPr="008F6C4D" w:rsidRDefault="00B65040" w:rsidP="00A453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Многоугольники. Площадь многоугольника</w:t>
            </w:r>
          </w:p>
        </w:tc>
        <w:tc>
          <w:tcPr>
            <w:tcW w:w="2127" w:type="dxa"/>
          </w:tcPr>
          <w:p w:rsidR="00123AF8" w:rsidRPr="008F6C4D" w:rsidRDefault="00EA317F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 ч</w:t>
            </w:r>
          </w:p>
        </w:tc>
        <w:tc>
          <w:tcPr>
            <w:tcW w:w="6520" w:type="dxa"/>
          </w:tcPr>
          <w:p w:rsidR="00123AF8" w:rsidRPr="008F6C4D" w:rsidRDefault="00927EA4" w:rsidP="00927EA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Многоугольники. Понятие площади многоугольника. Площадь прямоугольника. Площадь параллелограмма. Площадь треугольника. Площадь трапеции.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EA317F" w:rsidRPr="00EC3CC0" w:rsidRDefault="00EA317F" w:rsidP="00EA317F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материала </w:t>
            </w:r>
          </w:p>
          <w:p w:rsidR="00123AF8" w:rsidRPr="008F6C4D" w:rsidRDefault="00123AF8" w:rsidP="00A453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23AF8" w:rsidRPr="008F6C4D" w:rsidRDefault="00EA317F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="00123AF8"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6520" w:type="dxa"/>
          </w:tcPr>
          <w:p w:rsidR="00123AF8" w:rsidRPr="008F6C4D" w:rsidRDefault="00123AF8" w:rsidP="00EA317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повторения курса </w:t>
            </w:r>
            <w:r w:rsidR="00EA3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6C4D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584297" w:rsidRPr="008F6C4D" w:rsidTr="00A453DF">
        <w:tc>
          <w:tcPr>
            <w:tcW w:w="1242" w:type="dxa"/>
          </w:tcPr>
          <w:p w:rsidR="00584297" w:rsidRPr="008F6C4D" w:rsidRDefault="00584297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4297" w:rsidRPr="00EC3CC0" w:rsidRDefault="00584297" w:rsidP="00EA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584297" w:rsidRDefault="00584297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68 ч</w:t>
            </w:r>
          </w:p>
        </w:tc>
        <w:tc>
          <w:tcPr>
            <w:tcW w:w="6520" w:type="dxa"/>
          </w:tcPr>
          <w:p w:rsidR="00584297" w:rsidRPr="008F6C4D" w:rsidRDefault="00584297" w:rsidP="00EA317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AF8" w:rsidRPr="008F6C4D" w:rsidRDefault="00123AF8" w:rsidP="0012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AF8" w:rsidRPr="008F6C4D" w:rsidRDefault="00123AF8" w:rsidP="00123A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C4D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tbl>
      <w:tblPr>
        <w:tblW w:w="13924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5042"/>
        <w:gridCol w:w="3166"/>
        <w:gridCol w:w="2945"/>
        <w:gridCol w:w="1499"/>
      </w:tblGrid>
      <w:tr w:rsidR="00123AF8" w:rsidRPr="00EA317F" w:rsidTr="009D3BAB">
        <w:tc>
          <w:tcPr>
            <w:tcW w:w="1272" w:type="dxa"/>
          </w:tcPr>
          <w:p w:rsidR="00123AF8" w:rsidRPr="00EA317F" w:rsidRDefault="00123AF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№ темы урока</w:t>
            </w:r>
          </w:p>
        </w:tc>
        <w:tc>
          <w:tcPr>
            <w:tcW w:w="5042" w:type="dxa"/>
          </w:tcPr>
          <w:p w:rsidR="00123AF8" w:rsidRPr="00EA317F" w:rsidRDefault="00123AF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3166" w:type="dxa"/>
          </w:tcPr>
          <w:p w:rsidR="00123AF8" w:rsidRPr="00EA317F" w:rsidRDefault="00123AF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45" w:type="dxa"/>
          </w:tcPr>
          <w:p w:rsidR="00123AF8" w:rsidRPr="00EA317F" w:rsidRDefault="00123AF8" w:rsidP="00A453DF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123AF8" w:rsidRPr="00EA317F" w:rsidRDefault="00123AF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23AF8" w:rsidRPr="00EA317F" w:rsidRDefault="00123AF8" w:rsidP="00A453D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3BAB" w:rsidRPr="00EA317F" w:rsidTr="00A453DF">
        <w:tc>
          <w:tcPr>
            <w:tcW w:w="13924" w:type="dxa"/>
            <w:gridSpan w:val="5"/>
          </w:tcPr>
          <w:p w:rsidR="009D3BAB" w:rsidRPr="00EA317F" w:rsidRDefault="009D3BAB" w:rsidP="00A453DF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A317F">
              <w:rPr>
                <w:rFonts w:ascii="Times New Roman" w:hAnsi="Times New Roman"/>
                <w:b/>
                <w:sz w:val="24"/>
                <w:szCs w:val="24"/>
              </w:rPr>
              <w:t>1 .Четырёхугольники (25 часов)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3166" w:type="dxa"/>
          </w:tcPr>
          <w:p w:rsidR="00E03F05" w:rsidRPr="00EA317F" w:rsidRDefault="00E03F0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Четырёхугольник и его элементы.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Признаки параллелограмма.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Прямоугольник.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Ромб.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Квадрат.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Контрольная работа по теме «Параллелограмм и его виды»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Средняя линия треугольника.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Трапеция.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Средняя линия трапеции.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Центральные и вписанные углы.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Описанная окружность четырёхугольника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Вписанная окружность четырёхугольника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«Средняя линия треугольника. Трапеция»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42" w:type="dxa"/>
          </w:tcPr>
          <w:p w:rsidR="00E07A4D" w:rsidRPr="005A69F6" w:rsidRDefault="00E07A4D" w:rsidP="00A45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/>
                <w:b/>
                <w:sz w:val="24"/>
                <w:szCs w:val="24"/>
              </w:rPr>
              <w:t xml:space="preserve"> «Средняя линия треугольника. Трапеция. Вписанные и описанные четырёхугольники»</w:t>
            </w:r>
          </w:p>
        </w:tc>
        <w:tc>
          <w:tcPr>
            <w:tcW w:w="3166" w:type="dxa"/>
          </w:tcPr>
          <w:p w:rsidR="00E07A4D" w:rsidRPr="005A69F6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5A69F6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="002233F8" w:rsidRPr="005A69F6">
              <w:rPr>
                <w:rFonts w:ascii="Times New Roman" w:hAnsi="Times New Roman"/>
                <w:b/>
                <w:sz w:val="24"/>
                <w:szCs w:val="24"/>
              </w:rPr>
              <w:t>оп теме «Средняя линия треугольника. Трапеция. Вписанные и описанные четырёхугольники»</w:t>
            </w: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A453DF">
        <w:tc>
          <w:tcPr>
            <w:tcW w:w="13924" w:type="dxa"/>
            <w:gridSpan w:val="5"/>
          </w:tcPr>
          <w:p w:rsidR="00E07A4D" w:rsidRPr="00EA317F" w:rsidRDefault="00E07A4D" w:rsidP="00E0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b/>
                <w:sz w:val="24"/>
                <w:szCs w:val="24"/>
              </w:rPr>
              <w:t>Раздел 2. Подобие треугольников (16 часов)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 xml:space="preserve">Теорема Фалеса. 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 xml:space="preserve">Теорема Фалеса. Решение задач 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Свойство биссектрисы треугольника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 xml:space="preserve">Свойство медиан и биссектрисы треугольника. Решение задач 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Лемма о подобных треугольниках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3166" w:type="dxa"/>
          </w:tcPr>
          <w:p w:rsidR="00E07A4D" w:rsidRPr="00EA317F" w:rsidRDefault="00E07A4D" w:rsidP="00A00CF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Свойства пересекающихся хорд, касательной и секущей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Свойства пересекающихся хорд, касательной и секущей.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Второй  признак подобия треугольников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треугольников. Решение задач</w:t>
            </w:r>
          </w:p>
        </w:tc>
        <w:tc>
          <w:tcPr>
            <w:tcW w:w="3166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042" w:type="dxa"/>
          </w:tcPr>
          <w:p w:rsidR="00E07A4D" w:rsidRPr="005A69F6" w:rsidRDefault="00E07A4D" w:rsidP="00A45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/>
                <w:b/>
                <w:sz w:val="24"/>
                <w:szCs w:val="24"/>
              </w:rPr>
              <w:t xml:space="preserve"> «Теорема Фалеса. Подобие треугольников»</w:t>
            </w:r>
          </w:p>
        </w:tc>
        <w:tc>
          <w:tcPr>
            <w:tcW w:w="3166" w:type="dxa"/>
          </w:tcPr>
          <w:p w:rsidR="00E07A4D" w:rsidRPr="005A69F6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07A4D" w:rsidRPr="005A69F6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="002233F8" w:rsidRPr="005A69F6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«Теорема Фалеса. Подобие треугольников»</w:t>
            </w: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A453DF">
        <w:tc>
          <w:tcPr>
            <w:tcW w:w="13924" w:type="dxa"/>
            <w:gridSpan w:val="5"/>
          </w:tcPr>
          <w:p w:rsidR="00E07A4D" w:rsidRPr="00EA317F" w:rsidRDefault="007B17DC" w:rsidP="00F81235">
            <w:pPr>
              <w:tabs>
                <w:tab w:val="left" w:pos="5205"/>
                <w:tab w:val="center" w:pos="7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F81235" w:rsidRPr="00EA317F">
              <w:rPr>
                <w:rFonts w:ascii="Times New Roman" w:hAnsi="Times New Roman"/>
                <w:b/>
                <w:sz w:val="24"/>
                <w:szCs w:val="24"/>
              </w:rPr>
              <w:t xml:space="preserve"> 3. Решение прямоугольных треугольников (14 часов)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треугольнике. Решение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042" w:type="dxa"/>
          </w:tcPr>
          <w:p w:rsidR="00F81235" w:rsidRPr="00383FB5" w:rsidRDefault="00F81235" w:rsidP="00A45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Теорема Пифагора. Решение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042" w:type="dxa"/>
          </w:tcPr>
          <w:p w:rsidR="00F81235" w:rsidRPr="00383FB5" w:rsidRDefault="00F81235" w:rsidP="00A45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Египетский треугольник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«Теорема Пифагора»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042" w:type="dxa"/>
          </w:tcPr>
          <w:p w:rsidR="00F81235" w:rsidRPr="0023202F" w:rsidRDefault="00F81235" w:rsidP="00A45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>«Метрические соотношения в прямоугольном треугольнике. Теорема Пифагора»</w:t>
            </w:r>
          </w:p>
        </w:tc>
        <w:tc>
          <w:tcPr>
            <w:tcW w:w="3166" w:type="dxa"/>
          </w:tcPr>
          <w:p w:rsidR="00F81235" w:rsidRPr="0023202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23202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="002233F8" w:rsidRPr="0023202F">
              <w:rPr>
                <w:rFonts w:ascii="Times New Roman" w:hAnsi="Times New Roman"/>
                <w:b/>
                <w:sz w:val="24"/>
                <w:szCs w:val="24"/>
              </w:rPr>
              <w:t>оп теме «Метрические соотношения в прямоугольном треугольнике. Теорема Пифагора»</w:t>
            </w: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некоторых углов.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треугольников. 1 и 2 тип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треугольников. 3 и 4 тип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818AB">
        <w:trPr>
          <w:trHeight w:val="365"/>
        </w:trPr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«Решение прямоугольных треугольников»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042" w:type="dxa"/>
          </w:tcPr>
          <w:p w:rsidR="00F81235" w:rsidRPr="0023202F" w:rsidRDefault="00F81235" w:rsidP="00A45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«Тригонометрические функции острого угла прямоугольного треугольника. Решение прямоугольных треугольников»</w:t>
            </w:r>
          </w:p>
        </w:tc>
        <w:tc>
          <w:tcPr>
            <w:tcW w:w="3166" w:type="dxa"/>
          </w:tcPr>
          <w:p w:rsidR="00F81235" w:rsidRPr="0023202F" w:rsidRDefault="00F81235" w:rsidP="00A00CF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23202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 w:rsidR="00203A0B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 w:rsidR="002233F8"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теме «Тригонометрические функции острого угла прямоугольного треугольника. Решение прямоугольных треугольников»</w:t>
            </w: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A453DF">
        <w:tc>
          <w:tcPr>
            <w:tcW w:w="13924" w:type="dxa"/>
            <w:gridSpan w:val="5"/>
          </w:tcPr>
          <w:p w:rsidR="00F81235" w:rsidRPr="00EA317F" w:rsidRDefault="00F81235" w:rsidP="00F8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b/>
                <w:sz w:val="24"/>
                <w:szCs w:val="24"/>
              </w:rPr>
              <w:t>Глава 4. Многоугольники. Площадь многоугольника (10 часов)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042" w:type="dxa"/>
          </w:tcPr>
          <w:p w:rsidR="00F81235" w:rsidRPr="00EA317F" w:rsidRDefault="007B17DC" w:rsidP="00A45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площади м</w:t>
            </w:r>
            <w:r w:rsidR="00F81235" w:rsidRPr="00EA317F">
              <w:rPr>
                <w:rFonts w:ascii="Times New Roman" w:hAnsi="Times New Roman"/>
                <w:sz w:val="24"/>
                <w:szCs w:val="24"/>
              </w:rPr>
              <w:t xml:space="preserve">ногоугольника. </w:t>
            </w:r>
          </w:p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параллелограмма. Решение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треугольника. Решение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трапеции. Решение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«Площадь многоугольника»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042" w:type="dxa"/>
          </w:tcPr>
          <w:p w:rsidR="00F81235" w:rsidRPr="0023202F" w:rsidRDefault="00F81235" w:rsidP="00A453DF">
            <w:pPr>
              <w:ind w:right="-138"/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«Многоугольники. Площадь </w:t>
            </w:r>
            <w:r w:rsidRPr="002320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многоугольника»</w:t>
            </w:r>
          </w:p>
        </w:tc>
        <w:tc>
          <w:tcPr>
            <w:tcW w:w="3166" w:type="dxa"/>
          </w:tcPr>
          <w:p w:rsidR="00F81235" w:rsidRPr="0023202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23202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="002233F8"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оп теме </w:t>
            </w:r>
            <w:r w:rsidR="002233F8" w:rsidRPr="002320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«Многоугольники. Площадь многоугольника»</w:t>
            </w: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81235" w:rsidRPr="00EA317F" w:rsidTr="00A453DF">
        <w:tc>
          <w:tcPr>
            <w:tcW w:w="13924" w:type="dxa"/>
            <w:gridSpan w:val="5"/>
          </w:tcPr>
          <w:p w:rsidR="00F81235" w:rsidRPr="00EA317F" w:rsidRDefault="00F81235" w:rsidP="00F8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систематизация учебного материала (3 часа)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Четырёхугольники. Подобие треугольников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треугольников. Площадь многоугольника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042" w:type="dxa"/>
          </w:tcPr>
          <w:p w:rsidR="00F81235" w:rsidRPr="00584297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58429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F81235" w:rsidRPr="00584297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584297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9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7871" w:rsidRDefault="00117871"/>
    <w:sectPr w:rsidR="00117871" w:rsidSect="00123A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4F5B"/>
    <w:multiLevelType w:val="hybridMultilevel"/>
    <w:tmpl w:val="3A983B74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87E8C"/>
    <w:multiLevelType w:val="hybridMultilevel"/>
    <w:tmpl w:val="0F1C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21CE"/>
    <w:multiLevelType w:val="hybridMultilevel"/>
    <w:tmpl w:val="3CE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D46BD"/>
    <w:multiLevelType w:val="hybridMultilevel"/>
    <w:tmpl w:val="E1E49D76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22E2C"/>
    <w:multiLevelType w:val="hybridMultilevel"/>
    <w:tmpl w:val="9390621A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DD3CC4"/>
    <w:multiLevelType w:val="hybridMultilevel"/>
    <w:tmpl w:val="EDF8C6B2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AF8"/>
    <w:rsid w:val="00032872"/>
    <w:rsid w:val="000636AB"/>
    <w:rsid w:val="00077BC3"/>
    <w:rsid w:val="000B115B"/>
    <w:rsid w:val="000C185B"/>
    <w:rsid w:val="000C6FA7"/>
    <w:rsid w:val="000E0E9C"/>
    <w:rsid w:val="001039F4"/>
    <w:rsid w:val="00117871"/>
    <w:rsid w:val="00123AF8"/>
    <w:rsid w:val="00126E16"/>
    <w:rsid w:val="0014035D"/>
    <w:rsid w:val="00162977"/>
    <w:rsid w:val="00182B3F"/>
    <w:rsid w:val="00187397"/>
    <w:rsid w:val="001A281B"/>
    <w:rsid w:val="001C5EB6"/>
    <w:rsid w:val="001D5F3B"/>
    <w:rsid w:val="001D6E2E"/>
    <w:rsid w:val="00203A0B"/>
    <w:rsid w:val="002233F8"/>
    <w:rsid w:val="0023202F"/>
    <w:rsid w:val="0026563E"/>
    <w:rsid w:val="00296DA6"/>
    <w:rsid w:val="002C0037"/>
    <w:rsid w:val="002E2377"/>
    <w:rsid w:val="00300F1A"/>
    <w:rsid w:val="0033596E"/>
    <w:rsid w:val="00342567"/>
    <w:rsid w:val="0035767E"/>
    <w:rsid w:val="00383C01"/>
    <w:rsid w:val="00383FB5"/>
    <w:rsid w:val="0039646D"/>
    <w:rsid w:val="003B1165"/>
    <w:rsid w:val="003C7DF2"/>
    <w:rsid w:val="003F607E"/>
    <w:rsid w:val="004876AE"/>
    <w:rsid w:val="004B79A5"/>
    <w:rsid w:val="00584297"/>
    <w:rsid w:val="005870D4"/>
    <w:rsid w:val="005A69F6"/>
    <w:rsid w:val="00616EE1"/>
    <w:rsid w:val="00672046"/>
    <w:rsid w:val="006B1375"/>
    <w:rsid w:val="006C6396"/>
    <w:rsid w:val="006E0FEE"/>
    <w:rsid w:val="0071639F"/>
    <w:rsid w:val="007808A8"/>
    <w:rsid w:val="007808B1"/>
    <w:rsid w:val="007A3304"/>
    <w:rsid w:val="007B17DC"/>
    <w:rsid w:val="007B2C43"/>
    <w:rsid w:val="007D3BF7"/>
    <w:rsid w:val="007E102D"/>
    <w:rsid w:val="008867E1"/>
    <w:rsid w:val="008A5B83"/>
    <w:rsid w:val="008A6950"/>
    <w:rsid w:val="008B0888"/>
    <w:rsid w:val="008B51ED"/>
    <w:rsid w:val="00901D83"/>
    <w:rsid w:val="00902D09"/>
    <w:rsid w:val="00910218"/>
    <w:rsid w:val="009277E5"/>
    <w:rsid w:val="00927EA4"/>
    <w:rsid w:val="009477E5"/>
    <w:rsid w:val="0096250A"/>
    <w:rsid w:val="009818AB"/>
    <w:rsid w:val="00991C9B"/>
    <w:rsid w:val="009D3BAB"/>
    <w:rsid w:val="009F179E"/>
    <w:rsid w:val="00A00CF3"/>
    <w:rsid w:val="00A127E5"/>
    <w:rsid w:val="00A2047C"/>
    <w:rsid w:val="00A32A0F"/>
    <w:rsid w:val="00A34B4D"/>
    <w:rsid w:val="00A453DF"/>
    <w:rsid w:val="00A548CA"/>
    <w:rsid w:val="00A82717"/>
    <w:rsid w:val="00AB6BFF"/>
    <w:rsid w:val="00AC70E3"/>
    <w:rsid w:val="00AD5736"/>
    <w:rsid w:val="00AE0147"/>
    <w:rsid w:val="00B23DD2"/>
    <w:rsid w:val="00B51CB0"/>
    <w:rsid w:val="00B65040"/>
    <w:rsid w:val="00B76B12"/>
    <w:rsid w:val="00B83D07"/>
    <w:rsid w:val="00BB7680"/>
    <w:rsid w:val="00C00B46"/>
    <w:rsid w:val="00C4011C"/>
    <w:rsid w:val="00C6165C"/>
    <w:rsid w:val="00CD3CD6"/>
    <w:rsid w:val="00CD4128"/>
    <w:rsid w:val="00D36FEB"/>
    <w:rsid w:val="00D736E7"/>
    <w:rsid w:val="00D9281B"/>
    <w:rsid w:val="00DB28E5"/>
    <w:rsid w:val="00DD37CC"/>
    <w:rsid w:val="00DF4302"/>
    <w:rsid w:val="00E03F05"/>
    <w:rsid w:val="00E07A4D"/>
    <w:rsid w:val="00E33A3C"/>
    <w:rsid w:val="00E34FDD"/>
    <w:rsid w:val="00E51B5E"/>
    <w:rsid w:val="00E75755"/>
    <w:rsid w:val="00E8412B"/>
    <w:rsid w:val="00EA0321"/>
    <w:rsid w:val="00EA317F"/>
    <w:rsid w:val="00F12798"/>
    <w:rsid w:val="00F251D6"/>
    <w:rsid w:val="00F26101"/>
    <w:rsid w:val="00F5211B"/>
    <w:rsid w:val="00F63EB0"/>
    <w:rsid w:val="00F76490"/>
    <w:rsid w:val="00F81235"/>
    <w:rsid w:val="00FB4BE9"/>
    <w:rsid w:val="00FC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F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3AF8"/>
  </w:style>
  <w:style w:type="paragraph" w:styleId="a5">
    <w:name w:val="No Spacing"/>
    <w:link w:val="a6"/>
    <w:uiPriority w:val="1"/>
    <w:qFormat/>
    <w:rsid w:val="00123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23AF8"/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123AF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23AF8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7">
    <w:name w:val="Основной текст Знак"/>
    <w:basedOn w:val="a0"/>
    <w:link w:val="a8"/>
    <w:rsid w:val="00123AF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8">
    <w:name w:val="Body Text"/>
    <w:basedOn w:val="a"/>
    <w:link w:val="a7"/>
    <w:rsid w:val="00123AF8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123AF8"/>
  </w:style>
  <w:style w:type="character" w:customStyle="1" w:styleId="21">
    <w:name w:val="Основной текст (2)_"/>
    <w:basedOn w:val="a0"/>
    <w:link w:val="22"/>
    <w:rsid w:val="00123AF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AF8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Без интервала1"/>
    <w:rsid w:val="00123A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123AF8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23A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13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86</cp:revision>
  <dcterms:created xsi:type="dcterms:W3CDTF">2018-09-03T13:23:00Z</dcterms:created>
  <dcterms:modified xsi:type="dcterms:W3CDTF">2022-09-29T03:13:00Z</dcterms:modified>
</cp:coreProperties>
</file>