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4A" w:rsidRDefault="00E07BFC" w:rsidP="004967AB">
      <w:pPr>
        <w:pStyle w:val="a3"/>
        <w:rPr>
          <w:rFonts w:ascii="Bookman Old Style" w:eastAsia="MS Mincho" w:hAnsi="Bookman Old Style" w:cs="Times New Roman"/>
          <w:bCs/>
          <w:noProof/>
          <w:sz w:val="24"/>
          <w:szCs w:val="24"/>
        </w:rPr>
      </w:pPr>
      <w:r>
        <w:rPr>
          <w:rFonts w:ascii="Bookman Old Style" w:eastAsia="MS Mincho" w:hAnsi="Bookman Old Style" w:cs="Times New Roman"/>
          <w:bCs/>
          <w:noProof/>
          <w:sz w:val="24"/>
          <w:szCs w:val="24"/>
        </w:rPr>
        <w:drawing>
          <wp:inline distT="0" distB="0" distL="0" distR="0">
            <wp:extent cx="5940425" cy="8453396"/>
            <wp:effectExtent l="0" t="0" r="0" b="0"/>
            <wp:docPr id="1" name="Рисунок 1" descr="C:\Documents and Settings\Admin\Мои документы\грамоты для аттестации\9 класс\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грамоты для аттестации\9 класс\9 клас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8" w:rsidRDefault="00565FE8" w:rsidP="004967AB">
      <w:pPr>
        <w:pStyle w:val="a3"/>
        <w:rPr>
          <w:rFonts w:ascii="Bookman Old Style" w:eastAsia="MS Mincho" w:hAnsi="Bookman Old Style" w:cs="Times New Roman"/>
          <w:bCs/>
          <w:noProof/>
          <w:sz w:val="24"/>
          <w:szCs w:val="24"/>
        </w:rPr>
      </w:pPr>
    </w:p>
    <w:p w:rsidR="00565FE8" w:rsidRDefault="00565FE8" w:rsidP="004967AB">
      <w:pPr>
        <w:pStyle w:val="a3"/>
        <w:rPr>
          <w:rFonts w:ascii="Bookman Old Style" w:eastAsia="MS Mincho" w:hAnsi="Bookman Old Style" w:cs="Times New Roman"/>
          <w:bCs/>
          <w:noProof/>
          <w:sz w:val="24"/>
          <w:szCs w:val="24"/>
        </w:rPr>
      </w:pPr>
    </w:p>
    <w:p w:rsidR="00565FE8" w:rsidRDefault="00565FE8" w:rsidP="004967AB">
      <w:pPr>
        <w:pStyle w:val="a3"/>
        <w:rPr>
          <w:rFonts w:ascii="Bookman Old Style" w:eastAsia="MS Mincho" w:hAnsi="Bookman Old Style" w:cs="Times New Roman"/>
          <w:bCs/>
          <w:noProof/>
          <w:sz w:val="24"/>
          <w:szCs w:val="24"/>
        </w:rPr>
      </w:pPr>
    </w:p>
    <w:p w:rsidR="00565FE8" w:rsidRDefault="00565FE8" w:rsidP="004967AB">
      <w:pPr>
        <w:pStyle w:val="a3"/>
        <w:rPr>
          <w:rFonts w:ascii="Bookman Old Style" w:eastAsia="MS Mincho" w:hAnsi="Bookman Old Style" w:cs="Times New Roman"/>
          <w:bCs/>
          <w:noProof/>
          <w:sz w:val="24"/>
          <w:szCs w:val="24"/>
        </w:rPr>
      </w:pPr>
    </w:p>
    <w:p w:rsidR="007865D0" w:rsidRPr="00A84C47" w:rsidRDefault="007865D0" w:rsidP="00B723A8">
      <w:pPr>
        <w:jc w:val="center"/>
        <w:rPr>
          <w:szCs w:val="24"/>
        </w:rPr>
      </w:pPr>
      <w:bookmarkStart w:id="0" w:name="_GoBack"/>
      <w:bookmarkEnd w:id="0"/>
      <w:r w:rsidRPr="00A84C47">
        <w:rPr>
          <w:szCs w:val="24"/>
        </w:rPr>
        <w:lastRenderedPageBreak/>
        <w:t>Пояснительная записка</w:t>
      </w:r>
    </w:p>
    <w:p w:rsidR="005E2D19" w:rsidRDefault="00DB7FB7" w:rsidP="00DB7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A84C47">
        <w:rPr>
          <w:rFonts w:eastAsia="Times New Roman" w:cs="Times New Roman"/>
          <w:szCs w:val="24"/>
        </w:rPr>
        <w:t xml:space="preserve">Рабочая программа </w:t>
      </w:r>
      <w:r w:rsidR="00342635" w:rsidRPr="00A84C47">
        <w:rPr>
          <w:rFonts w:eastAsia="Times New Roman" w:cs="Times New Roman"/>
          <w:szCs w:val="24"/>
        </w:rPr>
        <w:t>по истории</w:t>
      </w:r>
      <w:r w:rsidR="008B158C" w:rsidRPr="00A84C47">
        <w:rPr>
          <w:rFonts w:eastAsia="Times New Roman" w:cs="Times New Roman"/>
          <w:szCs w:val="24"/>
        </w:rPr>
        <w:t xml:space="preserve"> д</w:t>
      </w:r>
      <w:r w:rsidR="00810590" w:rsidRPr="00A84C47">
        <w:rPr>
          <w:rFonts w:eastAsia="Times New Roman" w:cs="Times New Roman"/>
          <w:szCs w:val="24"/>
        </w:rPr>
        <w:t>ля 9</w:t>
      </w:r>
      <w:r w:rsidR="008B158C" w:rsidRPr="00A84C47">
        <w:rPr>
          <w:rFonts w:eastAsia="Times New Roman" w:cs="Times New Roman"/>
          <w:szCs w:val="24"/>
        </w:rPr>
        <w:t xml:space="preserve"> класса </w:t>
      </w:r>
      <w:r w:rsidR="00E75D0E">
        <w:rPr>
          <w:rFonts w:eastAsia="Times New Roman" w:cs="Times New Roman"/>
          <w:szCs w:val="24"/>
        </w:rPr>
        <w:t>составлена в соответствии</w:t>
      </w:r>
      <w:r w:rsidR="005E2D19">
        <w:rPr>
          <w:rFonts w:eastAsia="Times New Roman" w:cs="Times New Roman"/>
          <w:szCs w:val="24"/>
        </w:rPr>
        <w:t>:</w:t>
      </w:r>
    </w:p>
    <w:p w:rsidR="005E2D19" w:rsidRPr="005E2D19" w:rsidRDefault="00E75D0E" w:rsidP="005E2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1.Законом </w:t>
      </w:r>
      <w:r w:rsidR="005E2D19" w:rsidRPr="005E2D19">
        <w:rPr>
          <w:rFonts w:eastAsia="Times New Roman" w:cs="Times New Roman"/>
          <w:szCs w:val="24"/>
        </w:rPr>
        <w:t xml:space="preserve"> РФ 273-ФЗ</w:t>
      </w:r>
      <w:proofErr w:type="gramStart"/>
      <w:r w:rsidR="005E2D19" w:rsidRPr="005E2D19">
        <w:rPr>
          <w:rFonts w:eastAsia="Times New Roman" w:cs="Times New Roman"/>
          <w:szCs w:val="24"/>
        </w:rPr>
        <w:t>»О</w:t>
      </w:r>
      <w:proofErr w:type="gramEnd"/>
      <w:r w:rsidR="005E2D19" w:rsidRPr="005E2D19">
        <w:rPr>
          <w:rFonts w:eastAsia="Times New Roman" w:cs="Times New Roman"/>
          <w:szCs w:val="24"/>
        </w:rPr>
        <w:t>б образовании в Российской Федерации»</w:t>
      </w:r>
      <w:r>
        <w:rPr>
          <w:rFonts w:eastAsia="Times New Roman" w:cs="Times New Roman"/>
          <w:szCs w:val="24"/>
        </w:rPr>
        <w:t xml:space="preserve"> от 29.12.2012г</w:t>
      </w:r>
      <w:r w:rsidR="005E2D19" w:rsidRPr="005E2D19">
        <w:rPr>
          <w:rFonts w:eastAsia="Times New Roman" w:cs="Times New Roman"/>
          <w:szCs w:val="24"/>
        </w:rPr>
        <w:t>;</w:t>
      </w:r>
    </w:p>
    <w:p w:rsidR="005E2D19" w:rsidRDefault="005E2D19" w:rsidP="005E2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5E2D19">
        <w:rPr>
          <w:rFonts w:eastAsia="Times New Roman" w:cs="Times New Roman"/>
          <w:szCs w:val="24"/>
        </w:rPr>
        <w:t>2.Федеральным государственным образовательным стандартам основного общего образования (ФГОС ООО), утвержденного приказом Министерства образо</w:t>
      </w:r>
      <w:r w:rsidR="00E75D0E">
        <w:rPr>
          <w:rFonts w:eastAsia="Times New Roman" w:cs="Times New Roman"/>
          <w:szCs w:val="24"/>
        </w:rPr>
        <w:t>вания и науки РФ от 17.12.2010г №</w:t>
      </w:r>
      <w:proofErr w:type="gramStart"/>
      <w:r w:rsidR="00E75D0E">
        <w:rPr>
          <w:rFonts w:eastAsia="Times New Roman" w:cs="Times New Roman"/>
          <w:szCs w:val="24"/>
        </w:rPr>
        <w:t xml:space="preserve"> !</w:t>
      </w:r>
      <w:proofErr w:type="gramEnd"/>
      <w:r w:rsidR="00E75D0E">
        <w:rPr>
          <w:rFonts w:eastAsia="Times New Roman" w:cs="Times New Roman"/>
          <w:szCs w:val="24"/>
        </w:rPr>
        <w:t>897;</w:t>
      </w:r>
    </w:p>
    <w:p w:rsidR="00E75D0E" w:rsidRPr="005E2D19" w:rsidRDefault="00E75D0E" w:rsidP="005E2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Приказом </w:t>
      </w:r>
      <w:proofErr w:type="spellStart"/>
      <w:r>
        <w:rPr>
          <w:rFonts w:eastAsia="Times New Roman" w:cs="Times New Roman"/>
          <w:szCs w:val="24"/>
        </w:rPr>
        <w:t>Минобрнауки</w:t>
      </w:r>
      <w:proofErr w:type="spellEnd"/>
      <w:r>
        <w:rPr>
          <w:rFonts w:eastAsia="Times New Roman" w:cs="Times New Roman"/>
          <w:szCs w:val="24"/>
        </w:rPr>
        <w:t xml:space="preserve"> России от 31идекабря 2015 г. № 1577 «О внесении изменений 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2010г.№1897»</w:t>
      </w:r>
    </w:p>
    <w:p w:rsidR="005E2D19" w:rsidRDefault="00E75D0E" w:rsidP="005E2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5E2D19" w:rsidRPr="005E2D19">
        <w:rPr>
          <w:rFonts w:eastAsia="Times New Roman" w:cs="Times New Roman"/>
          <w:szCs w:val="24"/>
        </w:rPr>
        <w:t>.Образовательной программе основного общего образования МАОУ «</w:t>
      </w:r>
      <w:proofErr w:type="spellStart"/>
      <w:r w:rsidR="005E2D19" w:rsidRPr="005E2D19">
        <w:rPr>
          <w:rFonts w:eastAsia="Times New Roman" w:cs="Times New Roman"/>
          <w:szCs w:val="24"/>
        </w:rPr>
        <w:t>Хоринская</w:t>
      </w:r>
      <w:proofErr w:type="spellEnd"/>
      <w:r w:rsidR="005E2D19" w:rsidRPr="005E2D19">
        <w:rPr>
          <w:rFonts w:eastAsia="Times New Roman" w:cs="Times New Roman"/>
          <w:szCs w:val="24"/>
        </w:rPr>
        <w:t xml:space="preserve"> средняя общеобразовательная школа №2</w:t>
      </w:r>
      <w:r w:rsidR="008D41BA" w:rsidRPr="008D41BA">
        <w:t xml:space="preserve"> </w:t>
      </w:r>
      <w:r w:rsidR="008D41BA" w:rsidRPr="008D41BA">
        <w:rPr>
          <w:rFonts w:eastAsia="Times New Roman" w:cs="Times New Roman"/>
          <w:szCs w:val="24"/>
        </w:rPr>
        <w:t>имени Ю.А. Гагарина»</w:t>
      </w:r>
      <w:r w:rsidR="005E2D19" w:rsidRPr="005E2D19">
        <w:rPr>
          <w:rFonts w:eastAsia="Times New Roman" w:cs="Times New Roman"/>
          <w:szCs w:val="24"/>
        </w:rPr>
        <w:t>;</w:t>
      </w:r>
    </w:p>
    <w:p w:rsidR="00E75D0E" w:rsidRDefault="00E75D0E" w:rsidP="005E2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</w:t>
      </w:r>
      <w:r w:rsidRPr="00E75D0E">
        <w:rPr>
          <w:rFonts w:eastAsia="Times New Roman" w:cs="Times New Roman"/>
          <w:szCs w:val="24"/>
        </w:rPr>
        <w:t xml:space="preserve">Учебным планом </w:t>
      </w:r>
      <w:proofErr w:type="spellStart"/>
      <w:r w:rsidRPr="00E75D0E">
        <w:rPr>
          <w:rFonts w:eastAsia="Times New Roman" w:cs="Times New Roman"/>
          <w:szCs w:val="24"/>
        </w:rPr>
        <w:t>МАОУ</w:t>
      </w:r>
      <w:proofErr w:type="gramStart"/>
      <w:r w:rsidRPr="00E75D0E">
        <w:rPr>
          <w:rFonts w:eastAsia="Times New Roman" w:cs="Times New Roman"/>
          <w:szCs w:val="24"/>
        </w:rPr>
        <w:t>»Х</w:t>
      </w:r>
      <w:proofErr w:type="gramEnd"/>
      <w:r w:rsidRPr="00E75D0E">
        <w:rPr>
          <w:rFonts w:eastAsia="Times New Roman" w:cs="Times New Roman"/>
          <w:szCs w:val="24"/>
        </w:rPr>
        <w:t>оринская</w:t>
      </w:r>
      <w:proofErr w:type="spellEnd"/>
      <w:r w:rsidRPr="00E75D0E">
        <w:rPr>
          <w:rFonts w:eastAsia="Times New Roman" w:cs="Times New Roman"/>
          <w:szCs w:val="24"/>
        </w:rPr>
        <w:t xml:space="preserve"> средняя общеобразовательная школа№2</w:t>
      </w:r>
      <w:r w:rsidR="008D41BA" w:rsidRPr="008D41BA">
        <w:t xml:space="preserve"> </w:t>
      </w:r>
      <w:r w:rsidR="008D41BA" w:rsidRPr="008D41BA">
        <w:rPr>
          <w:rFonts w:eastAsia="Times New Roman" w:cs="Times New Roman"/>
          <w:szCs w:val="24"/>
        </w:rPr>
        <w:t>имени Ю.А. Гагарина»</w:t>
      </w:r>
      <w:r w:rsidR="008D41BA">
        <w:rPr>
          <w:rFonts w:eastAsia="Times New Roman" w:cs="Times New Roman"/>
          <w:szCs w:val="24"/>
        </w:rPr>
        <w:t>;</w:t>
      </w:r>
    </w:p>
    <w:p w:rsidR="00412340" w:rsidRDefault="00412340" w:rsidP="005E2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6. Положением </w:t>
      </w:r>
      <w:r w:rsidRPr="00412340">
        <w:rPr>
          <w:rFonts w:eastAsia="Times New Roman" w:cs="Times New Roman"/>
          <w:szCs w:val="24"/>
        </w:rPr>
        <w:t xml:space="preserve">о рабочих программах </w:t>
      </w:r>
      <w:proofErr w:type="spellStart"/>
      <w:r w:rsidRPr="00412340">
        <w:rPr>
          <w:rFonts w:eastAsia="Times New Roman" w:cs="Times New Roman"/>
          <w:szCs w:val="24"/>
        </w:rPr>
        <w:t>МАОУ</w:t>
      </w:r>
      <w:proofErr w:type="gramStart"/>
      <w:r w:rsidRPr="00412340">
        <w:rPr>
          <w:rFonts w:eastAsia="Times New Roman" w:cs="Times New Roman"/>
          <w:szCs w:val="24"/>
        </w:rPr>
        <w:t>»Х</w:t>
      </w:r>
      <w:proofErr w:type="gramEnd"/>
      <w:r w:rsidRPr="00412340">
        <w:rPr>
          <w:rFonts w:eastAsia="Times New Roman" w:cs="Times New Roman"/>
          <w:szCs w:val="24"/>
        </w:rPr>
        <w:t>оринская</w:t>
      </w:r>
      <w:proofErr w:type="spellEnd"/>
      <w:r w:rsidRPr="00412340">
        <w:rPr>
          <w:rFonts w:eastAsia="Times New Roman" w:cs="Times New Roman"/>
          <w:szCs w:val="24"/>
        </w:rPr>
        <w:t xml:space="preserve"> СОШ№2</w:t>
      </w:r>
      <w:r w:rsidR="008D41BA" w:rsidRPr="008D41BA">
        <w:t xml:space="preserve"> </w:t>
      </w:r>
      <w:r w:rsidR="008D41BA" w:rsidRPr="008D41BA">
        <w:rPr>
          <w:rFonts w:eastAsia="Times New Roman" w:cs="Times New Roman"/>
          <w:szCs w:val="24"/>
        </w:rPr>
        <w:t>имени Ю.А. Гагарина»</w:t>
      </w:r>
      <w:r w:rsidR="008D41BA">
        <w:rPr>
          <w:rFonts w:eastAsia="Times New Roman" w:cs="Times New Roman"/>
          <w:szCs w:val="24"/>
        </w:rPr>
        <w:t>;</w:t>
      </w:r>
    </w:p>
    <w:p w:rsidR="005E2D19" w:rsidRPr="005E2D19" w:rsidRDefault="00412340" w:rsidP="005E2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7.</w:t>
      </w:r>
      <w:r w:rsidR="005E2D19" w:rsidRPr="005E2D19">
        <w:rPr>
          <w:rFonts w:eastAsia="Times New Roman" w:cs="Times New Roman"/>
          <w:szCs w:val="24"/>
        </w:rPr>
        <w:t xml:space="preserve"> УМК по предмету история</w:t>
      </w:r>
    </w:p>
    <w:p w:rsidR="005E2D19" w:rsidRDefault="005E2D19" w:rsidP="005E2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5E2D19">
        <w:rPr>
          <w:rFonts w:eastAsia="Times New Roman" w:cs="Times New Roman"/>
          <w:szCs w:val="24"/>
        </w:rPr>
        <w:t xml:space="preserve">-на основе Примерной программы по учебным предметам. </w:t>
      </w:r>
      <w:proofErr w:type="gramStart"/>
      <w:r w:rsidRPr="005E2D19">
        <w:rPr>
          <w:rFonts w:eastAsia="Times New Roman" w:cs="Times New Roman"/>
          <w:szCs w:val="24"/>
        </w:rPr>
        <w:t xml:space="preserve">Всеобщая История. 5 - 9 классы  / Стандарты второго поколения/  М.: Просвещение,   2014г.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образования и авторской    программы  Данилов А.А. Рабочая программа и тематическое планирование курса «История России». 6-9 </w:t>
      </w:r>
      <w:proofErr w:type="spellStart"/>
      <w:r w:rsidRPr="005E2D19">
        <w:rPr>
          <w:rFonts w:eastAsia="Times New Roman" w:cs="Times New Roman"/>
          <w:szCs w:val="24"/>
        </w:rPr>
        <w:t>кл</w:t>
      </w:r>
      <w:proofErr w:type="spellEnd"/>
      <w:r w:rsidRPr="005E2D19">
        <w:rPr>
          <w:rFonts w:eastAsia="Times New Roman" w:cs="Times New Roman"/>
          <w:szCs w:val="24"/>
        </w:rPr>
        <w:t>. (основная школа) / А. А. Данилов, О. Н. Журавлева, И. Е.</w:t>
      </w:r>
      <w:proofErr w:type="gramEnd"/>
      <w:r w:rsidRPr="005E2D19">
        <w:rPr>
          <w:rFonts w:eastAsia="Times New Roman" w:cs="Times New Roman"/>
          <w:szCs w:val="24"/>
        </w:rPr>
        <w:t xml:space="preserve"> Барыкин</w:t>
      </w:r>
      <w:proofErr w:type="gramStart"/>
      <w:r w:rsidRPr="005E2D19">
        <w:rPr>
          <w:rFonts w:eastAsia="Times New Roman" w:cs="Times New Roman"/>
          <w:szCs w:val="24"/>
        </w:rPr>
        <w:t>ы-</w:t>
      </w:r>
      <w:proofErr w:type="gramEnd"/>
      <w:r w:rsidRPr="005E2D19">
        <w:rPr>
          <w:rFonts w:eastAsia="Times New Roman" w:cs="Times New Roman"/>
          <w:szCs w:val="24"/>
        </w:rPr>
        <w:t xml:space="preserve"> М.: Просвещение, 2016</w:t>
      </w:r>
      <w:r>
        <w:rPr>
          <w:rFonts w:eastAsia="Times New Roman" w:cs="Times New Roman"/>
          <w:szCs w:val="24"/>
        </w:rPr>
        <w:t xml:space="preserve">г </w:t>
      </w:r>
      <w:r w:rsidRPr="005E2D19">
        <w:rPr>
          <w:rFonts w:eastAsia="Times New Roman" w:cs="Times New Roman"/>
          <w:szCs w:val="24"/>
        </w:rPr>
        <w:t>Согласно методическим рекомендациям Министерства Просвещения  РФ дозволяется увеличение часов «Истории России» до 44  и уменьшение часов «Всеобщей истории» до 24</w:t>
      </w:r>
      <w:r>
        <w:rPr>
          <w:rFonts w:eastAsia="Times New Roman" w:cs="Times New Roman"/>
          <w:szCs w:val="24"/>
        </w:rPr>
        <w:t>ч</w:t>
      </w:r>
    </w:p>
    <w:p w:rsidR="009702F8" w:rsidRDefault="00EB3DD4" w:rsidP="00EB4602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 xml:space="preserve">Рабочая программа реализуется на основе УМК, </w:t>
      </w:r>
      <w:r w:rsidR="009702F8" w:rsidRPr="00A84C47">
        <w:rPr>
          <w:szCs w:val="24"/>
        </w:rPr>
        <w:t>Данная программа реализуется на основе УМК по предмету:</w:t>
      </w:r>
    </w:p>
    <w:p w:rsidR="00B20FE3" w:rsidRPr="00A84C47" w:rsidRDefault="00B20FE3" w:rsidP="00EB4602">
      <w:pPr>
        <w:pStyle w:val="ab"/>
        <w:ind w:firstLine="708"/>
        <w:jc w:val="both"/>
        <w:rPr>
          <w:szCs w:val="24"/>
        </w:rPr>
      </w:pPr>
      <w:r w:rsidRPr="00B20FE3">
        <w:rPr>
          <w:szCs w:val="24"/>
        </w:rPr>
        <w:t xml:space="preserve">Она ориентирована на использование учебника </w:t>
      </w:r>
      <w:proofErr w:type="spellStart"/>
      <w:r w:rsidRPr="00B20FE3">
        <w:rPr>
          <w:szCs w:val="24"/>
        </w:rPr>
        <w:t>А.Я.Юдовской</w:t>
      </w:r>
      <w:proofErr w:type="spellEnd"/>
      <w:r w:rsidRPr="00B20FE3">
        <w:rPr>
          <w:szCs w:val="24"/>
        </w:rPr>
        <w:t xml:space="preserve">, </w:t>
      </w:r>
      <w:proofErr w:type="spellStart"/>
      <w:r w:rsidRPr="00B20FE3">
        <w:rPr>
          <w:szCs w:val="24"/>
        </w:rPr>
        <w:t>П.А.Баранова</w:t>
      </w:r>
      <w:proofErr w:type="spellEnd"/>
      <w:r w:rsidRPr="00B20FE3">
        <w:rPr>
          <w:szCs w:val="24"/>
        </w:rPr>
        <w:t xml:space="preserve">, </w:t>
      </w:r>
      <w:proofErr w:type="spellStart"/>
      <w:r w:rsidRPr="00B20FE3">
        <w:rPr>
          <w:szCs w:val="24"/>
        </w:rPr>
        <w:t>Л.М.Ванюшкиной</w:t>
      </w:r>
      <w:proofErr w:type="spellEnd"/>
      <w:r w:rsidRPr="00B20FE3">
        <w:rPr>
          <w:szCs w:val="24"/>
        </w:rPr>
        <w:t xml:space="preserve"> «Всеобщая </w:t>
      </w:r>
      <w:proofErr w:type="spellStart"/>
      <w:r w:rsidRPr="00B20FE3">
        <w:rPr>
          <w:szCs w:val="24"/>
        </w:rPr>
        <w:t>история</w:t>
      </w:r>
      <w:proofErr w:type="gramStart"/>
      <w:r w:rsidRPr="00B20FE3">
        <w:rPr>
          <w:szCs w:val="24"/>
        </w:rPr>
        <w:t>.И</w:t>
      </w:r>
      <w:proofErr w:type="gramEnd"/>
      <w:r w:rsidRPr="00B20FE3">
        <w:rPr>
          <w:szCs w:val="24"/>
        </w:rPr>
        <w:t>с</w:t>
      </w:r>
      <w:r>
        <w:rPr>
          <w:szCs w:val="24"/>
        </w:rPr>
        <w:t>тория</w:t>
      </w:r>
      <w:proofErr w:type="spellEnd"/>
      <w:r>
        <w:rPr>
          <w:szCs w:val="24"/>
        </w:rPr>
        <w:t xml:space="preserve"> Нового времени,  9</w:t>
      </w:r>
      <w:r w:rsidRPr="00B20FE3">
        <w:rPr>
          <w:szCs w:val="24"/>
        </w:rPr>
        <w:t>класс</w:t>
      </w:r>
      <w:r>
        <w:rPr>
          <w:szCs w:val="24"/>
        </w:rPr>
        <w:t>М.»Просвещение» ,2019г</w:t>
      </w:r>
    </w:p>
    <w:p w:rsidR="00EB4602" w:rsidRPr="00A84C47" w:rsidRDefault="00EB4602" w:rsidP="00EB4602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>История России:</w:t>
      </w:r>
    </w:p>
    <w:p w:rsidR="00EB4602" w:rsidRDefault="00EB4602" w:rsidP="00EB4602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 xml:space="preserve">-История России. 9 класс. Арсентьев Н.М., Данилов А.А., </w:t>
      </w:r>
      <w:proofErr w:type="spellStart"/>
      <w:r w:rsidRPr="00A84C47">
        <w:rPr>
          <w:szCs w:val="24"/>
        </w:rPr>
        <w:t>Левандовский</w:t>
      </w:r>
      <w:proofErr w:type="spellEnd"/>
      <w:r w:rsidRPr="00A84C47">
        <w:rPr>
          <w:szCs w:val="24"/>
        </w:rPr>
        <w:t xml:space="preserve"> А.А., Токарева А.Я. и др./Под ред. </w:t>
      </w:r>
      <w:proofErr w:type="spellStart"/>
      <w:r w:rsidRPr="00A84C47">
        <w:rPr>
          <w:szCs w:val="24"/>
        </w:rPr>
        <w:t>Торкуно</w:t>
      </w:r>
      <w:r w:rsidR="002E5403">
        <w:rPr>
          <w:szCs w:val="24"/>
        </w:rPr>
        <w:t>ва</w:t>
      </w:r>
      <w:proofErr w:type="spellEnd"/>
      <w:r w:rsidR="002E5403">
        <w:rPr>
          <w:szCs w:val="24"/>
        </w:rPr>
        <w:t xml:space="preserve"> А.В.- М.: "Просвещение", 2019</w:t>
      </w:r>
      <w:r w:rsidRPr="00A84C47">
        <w:rPr>
          <w:szCs w:val="24"/>
        </w:rPr>
        <w:t>г.</w:t>
      </w:r>
    </w:p>
    <w:p w:rsidR="005E2D19" w:rsidRPr="00A84C47" w:rsidRDefault="005E2D19" w:rsidP="00412340">
      <w:pPr>
        <w:pStyle w:val="ab"/>
        <w:jc w:val="both"/>
        <w:rPr>
          <w:szCs w:val="24"/>
        </w:rPr>
      </w:pPr>
      <w:r w:rsidRPr="005E2D19">
        <w:rPr>
          <w:szCs w:val="24"/>
        </w:rPr>
        <w:t xml:space="preserve">       </w:t>
      </w:r>
    </w:p>
    <w:p w:rsidR="00B54D6A" w:rsidRPr="00A84C47" w:rsidRDefault="00B54D6A" w:rsidP="00B54D6A">
      <w:pPr>
        <w:pStyle w:val="ab"/>
        <w:ind w:firstLine="708"/>
        <w:jc w:val="both"/>
        <w:rPr>
          <w:b/>
          <w:szCs w:val="24"/>
        </w:rPr>
      </w:pPr>
      <w:r w:rsidRPr="00A84C47">
        <w:rPr>
          <w:b/>
          <w:szCs w:val="24"/>
        </w:rPr>
        <w:t>Национально-региональный компонент</w:t>
      </w:r>
    </w:p>
    <w:p w:rsidR="00B54D6A" w:rsidRPr="00A84C47" w:rsidRDefault="00B54D6A" w:rsidP="00B54D6A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 xml:space="preserve">. В курсе учащиеся знакомятся с историей Бурятии, при этом особое внимание уделяют изучению местного краеведческого материала. История Бурятии представлена как составная часть истории России и базируется на философских категориях общего и особенного. Это позволяет показать особенности развития Бурятии, обладающей традициями и собственными жизненными устоями. В ходе изучения курса происходит знакомство ребят с традициями, обычаями, религией, памятниками природы, архитектуры, живописи, литературы. Это знакомство позволяет учащимся лучше понять и оценить традиционную культуру бурят и русских.  Нельзя назвать истинно образованным, культурным человеком, гражданином того, кто не знает историю своей родины, своего народа, его прошлого и настоящего. История, исторические знания играют определяющую роль в формировании у подрастающего поколения гражданских патриотических чувств. Поэтому, я считаю, что в школьном курсе обязательно нужно отводить часы для изучения истории Бурятии. </w:t>
      </w:r>
    </w:p>
    <w:p w:rsidR="00B54D6A" w:rsidRPr="00A84C47" w:rsidRDefault="00B54D6A" w:rsidP="00B54D6A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>Прогнозируемые результаты:</w:t>
      </w:r>
    </w:p>
    <w:p w:rsidR="00B54D6A" w:rsidRPr="00A84C47" w:rsidRDefault="00B54D6A" w:rsidP="00B54D6A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lastRenderedPageBreak/>
        <w:t>• Развитие практических и исследовательских умений и навыков в области дополнительного краеведческого образования.</w:t>
      </w:r>
    </w:p>
    <w:p w:rsidR="00B54D6A" w:rsidRPr="00A84C47" w:rsidRDefault="00B54D6A" w:rsidP="00B54D6A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>• Воспитание патриотизма и любви к своей малой Родине, создателей  духовной и материальной культуры своего народа.</w:t>
      </w:r>
    </w:p>
    <w:p w:rsidR="00B54D6A" w:rsidRPr="00A84C47" w:rsidRDefault="00B54D6A" w:rsidP="00B54D6A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>• Наиболее полное возрождение истории родного края (школы, села).</w:t>
      </w:r>
    </w:p>
    <w:p w:rsidR="00B54D6A" w:rsidRPr="00A84C47" w:rsidRDefault="00B54D6A" w:rsidP="00B54D6A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>• Воспитание познавательной, социальной активности учащихся, способности ориентирования в обществе через краеведение.</w:t>
      </w:r>
    </w:p>
    <w:p w:rsidR="00B54D6A" w:rsidRPr="00A84C47" w:rsidRDefault="00B54D6A" w:rsidP="00B54D6A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>• Краеведческие материалы.</w:t>
      </w:r>
    </w:p>
    <w:p w:rsidR="00B54D6A" w:rsidRPr="00A84C47" w:rsidRDefault="00B54D6A" w:rsidP="00B54D6A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>• Введение краеведческого материала как одного из средств национально-регионального компонента в содержание учебно-воспитательных программ     учителей предметников и классных руководителей.</w:t>
      </w:r>
    </w:p>
    <w:p w:rsidR="00B54D6A" w:rsidRPr="00A84C47" w:rsidRDefault="00B54D6A" w:rsidP="00B54D6A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>• Приобщение родителей, жителей и общественности к патриотическому  воспитанию детей и молодежи.</w:t>
      </w:r>
    </w:p>
    <w:p w:rsidR="00B54D6A" w:rsidRPr="00A84C47" w:rsidRDefault="00B54D6A" w:rsidP="00B54D6A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 xml:space="preserve">• Учебный курс не претендует на глубину и полноту </w:t>
      </w:r>
      <w:proofErr w:type="gramStart"/>
      <w:r w:rsidRPr="00A84C47">
        <w:rPr>
          <w:szCs w:val="24"/>
        </w:rPr>
        <w:t>объемов раскрытия всех    вопросов истории  Бурятии</w:t>
      </w:r>
      <w:proofErr w:type="gramEnd"/>
      <w:r w:rsidRPr="00A84C47">
        <w:rPr>
          <w:szCs w:val="24"/>
        </w:rPr>
        <w:t xml:space="preserve"> и исторического краеведения.</w:t>
      </w:r>
    </w:p>
    <w:p w:rsidR="00B54D6A" w:rsidRPr="00A84C47" w:rsidRDefault="00B54D6A" w:rsidP="00B54D6A">
      <w:pPr>
        <w:pStyle w:val="ab"/>
        <w:ind w:firstLine="708"/>
        <w:jc w:val="both"/>
        <w:rPr>
          <w:szCs w:val="24"/>
        </w:rPr>
      </w:pPr>
      <w:r w:rsidRPr="00A84C47">
        <w:rPr>
          <w:szCs w:val="24"/>
        </w:rPr>
        <w:t xml:space="preserve">         За счет учебного времени предполагается изучение содержательно</w:t>
      </w:r>
      <w:r w:rsidR="00C66C81">
        <w:rPr>
          <w:szCs w:val="24"/>
        </w:rPr>
        <w:t>й линии «История родного края» 1</w:t>
      </w:r>
      <w:r w:rsidRPr="00A84C47">
        <w:rPr>
          <w:szCs w:val="24"/>
        </w:rPr>
        <w:t xml:space="preserve"> часа</w:t>
      </w:r>
    </w:p>
    <w:p w:rsidR="00B54D6A" w:rsidRPr="00A84C47" w:rsidRDefault="00C66C81" w:rsidP="00C66C81">
      <w:pPr>
        <w:pStyle w:val="ab"/>
        <w:ind w:firstLine="708"/>
        <w:jc w:val="both"/>
        <w:rPr>
          <w:szCs w:val="24"/>
        </w:rPr>
      </w:pPr>
      <w:r>
        <w:rPr>
          <w:szCs w:val="24"/>
        </w:rPr>
        <w:t xml:space="preserve">1. </w:t>
      </w:r>
      <w:r w:rsidR="00412340">
        <w:rPr>
          <w:szCs w:val="24"/>
        </w:rPr>
        <w:t>«</w:t>
      </w:r>
      <w:r>
        <w:rPr>
          <w:szCs w:val="24"/>
        </w:rPr>
        <w:t>Бурятия в 19 веке</w:t>
      </w:r>
      <w:r w:rsidR="00412340">
        <w:rPr>
          <w:szCs w:val="24"/>
        </w:rPr>
        <w:t>»</w:t>
      </w:r>
      <w:r>
        <w:rPr>
          <w:szCs w:val="24"/>
        </w:rPr>
        <w:t>.</w:t>
      </w:r>
    </w:p>
    <w:p w:rsidR="00B83E52" w:rsidRPr="00A84C47" w:rsidRDefault="00EB3DD4" w:rsidP="00EB4602">
      <w:pPr>
        <w:pStyle w:val="ab"/>
        <w:rPr>
          <w:i/>
          <w:szCs w:val="24"/>
        </w:rPr>
      </w:pPr>
      <w:r w:rsidRPr="00A84C47">
        <w:rPr>
          <w:szCs w:val="24"/>
        </w:rPr>
        <w:t>.</w:t>
      </w:r>
      <w:r w:rsidR="00B83E52" w:rsidRPr="00A84C47">
        <w:rPr>
          <w:i/>
          <w:szCs w:val="24"/>
        </w:rPr>
        <w:t>Возрастные и психологические особенности</w:t>
      </w:r>
      <w:r w:rsidR="00515616" w:rsidRPr="00A84C47">
        <w:rPr>
          <w:i/>
          <w:szCs w:val="24"/>
        </w:rPr>
        <w:t xml:space="preserve"> учащихся</w:t>
      </w:r>
    </w:p>
    <w:p w:rsidR="00EB4602" w:rsidRPr="00A84C47" w:rsidRDefault="00EB4602" w:rsidP="00EB4602">
      <w:pPr>
        <w:pStyle w:val="ab"/>
        <w:rPr>
          <w:i/>
          <w:szCs w:val="24"/>
        </w:rPr>
      </w:pPr>
      <w:r w:rsidRPr="00A84C47">
        <w:rPr>
          <w:i/>
          <w:szCs w:val="24"/>
        </w:rPr>
        <w:t>Преподавание курса «История» ведётся в соответствии возрастных и психологических особенностей учащих</w:t>
      </w:r>
      <w:r w:rsidR="00B54D6A" w:rsidRPr="00A84C47">
        <w:rPr>
          <w:i/>
          <w:szCs w:val="24"/>
        </w:rPr>
        <w:t>ся. Средний школьный возраст (12</w:t>
      </w:r>
      <w:r w:rsidRPr="00A84C47">
        <w:rPr>
          <w:i/>
          <w:szCs w:val="24"/>
        </w:rPr>
        <w:t>-15 лет).</w:t>
      </w:r>
    </w:p>
    <w:p w:rsidR="00EB4602" w:rsidRPr="00A84C47" w:rsidRDefault="00EB4602" w:rsidP="00EB4602">
      <w:pPr>
        <w:pStyle w:val="ab"/>
        <w:rPr>
          <w:i/>
          <w:szCs w:val="24"/>
        </w:rPr>
      </w:pPr>
      <w:r w:rsidRPr="00A84C47">
        <w:rPr>
          <w:i/>
          <w:szCs w:val="24"/>
        </w:rPr>
        <w:t>Средний школьный возраст - переход от детства к юности, период "</w:t>
      </w:r>
      <w:proofErr w:type="spellStart"/>
      <w:r w:rsidRPr="00A84C47">
        <w:rPr>
          <w:i/>
          <w:szCs w:val="24"/>
        </w:rPr>
        <w:t>полуребенка</w:t>
      </w:r>
      <w:proofErr w:type="spellEnd"/>
      <w:r w:rsidRPr="00A84C47">
        <w:rPr>
          <w:i/>
          <w:szCs w:val="24"/>
        </w:rPr>
        <w:t>-полувзрослого". У школьника подростка этот переход связан с включением его в доступные ему формы общественной жизни. Вместе с тем меняется и реальное место, которое ребенок занимает в повседневной жизни окружающих его взрослых, в жизни своей семьи. Теперь его физический силы, его знания и умения ставят его в некоторых случаях на равную ступень с взрослыми, а кое в чем он даже чувствует свое преимущество. Иногда он признанный "</w:t>
      </w:r>
      <w:proofErr w:type="spellStart"/>
      <w:r w:rsidRPr="00A84C47">
        <w:rPr>
          <w:i/>
          <w:szCs w:val="24"/>
        </w:rPr>
        <w:t>чинильщик</w:t>
      </w:r>
      <w:proofErr w:type="spellEnd"/>
      <w:r w:rsidRPr="00A84C47">
        <w:rPr>
          <w:i/>
          <w:szCs w:val="24"/>
        </w:rPr>
        <w:t xml:space="preserve">" механизмов, иногда он оказывается главным домашним "комментатором" общественных </w:t>
      </w:r>
      <w:proofErr w:type="spellStart"/>
      <w:r w:rsidRPr="00A84C47">
        <w:rPr>
          <w:i/>
          <w:szCs w:val="24"/>
        </w:rPr>
        <w:t>событий</w:t>
      </w:r>
      <w:proofErr w:type="gramStart"/>
      <w:r w:rsidRPr="00A84C47">
        <w:rPr>
          <w:i/>
          <w:szCs w:val="24"/>
        </w:rPr>
        <w:t>.В</w:t>
      </w:r>
      <w:proofErr w:type="spellEnd"/>
      <w:proofErr w:type="gramEnd"/>
      <w:r w:rsidRPr="00A84C47">
        <w:rPr>
          <w:i/>
          <w:szCs w:val="24"/>
        </w:rPr>
        <w:t xml:space="preserve"> этом возрасте происходит бурный рост и развитие всего организма. Значительно возрастает сила мышц. А вот развитие внутренних органов происходит неравномерно, что приводит к различным нарушениям: учащение сердцебиения, учащенное дыхание. Характерная особенность подросткового возраста - половое созревание организма. Продолжается развитие нервной системы, мыслительной деятельности. Мировоззрение, нравственные идеалы, система оценочных суждений, моральные принципы, которыми школьник руководствуется в своем поведении, еще не приобрели устойчивость, их легко разрушают мнения товарищей, противоречия жизни. Правильно организованному воспитанию принадлежит решающая роль. В зависимости от того, какой нравственный опыт приобретает подросток, будет складываться его личность</w:t>
      </w:r>
    </w:p>
    <w:p w:rsidR="00B54D6A" w:rsidRPr="00A84C47" w:rsidRDefault="00B54D6A" w:rsidP="00EB4602">
      <w:pPr>
        <w:pStyle w:val="ab"/>
        <w:rPr>
          <w:i/>
          <w:szCs w:val="24"/>
        </w:rPr>
      </w:pPr>
    </w:p>
    <w:p w:rsidR="00B54D6A" w:rsidRPr="00A84C47" w:rsidRDefault="00B54D6A" w:rsidP="00EB4602">
      <w:pPr>
        <w:pStyle w:val="ab"/>
        <w:rPr>
          <w:i/>
          <w:szCs w:val="24"/>
        </w:rPr>
      </w:pPr>
    </w:p>
    <w:p w:rsidR="00B54D6A" w:rsidRPr="00A84C47" w:rsidRDefault="00B54D6A" w:rsidP="00EB4602">
      <w:pPr>
        <w:pStyle w:val="ab"/>
        <w:rPr>
          <w:i/>
          <w:szCs w:val="24"/>
        </w:rPr>
      </w:pPr>
    </w:p>
    <w:p w:rsidR="00B54D6A" w:rsidRPr="00A84C47" w:rsidRDefault="00B54D6A" w:rsidP="00EB4602">
      <w:pPr>
        <w:pStyle w:val="ab"/>
        <w:rPr>
          <w:i/>
          <w:szCs w:val="24"/>
        </w:rPr>
      </w:pPr>
    </w:p>
    <w:p w:rsidR="00B54D6A" w:rsidRPr="00A84C47" w:rsidRDefault="00B54D6A" w:rsidP="00EB4602">
      <w:pPr>
        <w:pStyle w:val="ab"/>
        <w:rPr>
          <w:i/>
          <w:szCs w:val="24"/>
        </w:rPr>
      </w:pPr>
    </w:p>
    <w:p w:rsidR="00B54D6A" w:rsidRPr="00A84C47" w:rsidRDefault="00B54D6A" w:rsidP="00EB4602">
      <w:pPr>
        <w:pStyle w:val="ab"/>
        <w:rPr>
          <w:i/>
          <w:szCs w:val="24"/>
        </w:rPr>
      </w:pPr>
    </w:p>
    <w:p w:rsidR="007513F8" w:rsidRPr="00A84C47" w:rsidRDefault="007513F8" w:rsidP="00EB4602">
      <w:pPr>
        <w:pStyle w:val="ab"/>
        <w:rPr>
          <w:i/>
          <w:szCs w:val="24"/>
        </w:rPr>
      </w:pPr>
    </w:p>
    <w:p w:rsidR="007513F8" w:rsidRPr="00A84C47" w:rsidRDefault="007513F8" w:rsidP="00EB4602">
      <w:pPr>
        <w:pStyle w:val="ab"/>
        <w:rPr>
          <w:i/>
          <w:szCs w:val="24"/>
        </w:rPr>
      </w:pPr>
    </w:p>
    <w:p w:rsidR="007513F8" w:rsidRDefault="007513F8" w:rsidP="00EB4602">
      <w:pPr>
        <w:pStyle w:val="ab"/>
        <w:rPr>
          <w:i/>
          <w:szCs w:val="24"/>
        </w:rPr>
      </w:pPr>
    </w:p>
    <w:p w:rsidR="002E5403" w:rsidRPr="00A84C47" w:rsidRDefault="002E5403" w:rsidP="00EB4602">
      <w:pPr>
        <w:pStyle w:val="ab"/>
        <w:rPr>
          <w:i/>
          <w:szCs w:val="24"/>
        </w:rPr>
      </w:pPr>
    </w:p>
    <w:p w:rsidR="007513F8" w:rsidRPr="00A84C47" w:rsidRDefault="007513F8" w:rsidP="00EB4602">
      <w:pPr>
        <w:pStyle w:val="ab"/>
        <w:rPr>
          <w:i/>
          <w:szCs w:val="24"/>
        </w:rPr>
      </w:pPr>
    </w:p>
    <w:p w:rsidR="007513F8" w:rsidRDefault="007513F8" w:rsidP="00EB4602">
      <w:pPr>
        <w:pStyle w:val="ab"/>
        <w:rPr>
          <w:i/>
          <w:szCs w:val="24"/>
        </w:rPr>
      </w:pPr>
    </w:p>
    <w:p w:rsidR="00DE6FFB" w:rsidRDefault="00DE6FFB" w:rsidP="00EB4602">
      <w:pPr>
        <w:pStyle w:val="ab"/>
        <w:rPr>
          <w:i/>
          <w:szCs w:val="24"/>
        </w:rPr>
      </w:pPr>
    </w:p>
    <w:p w:rsidR="00DE6FFB" w:rsidRDefault="00DE6FFB" w:rsidP="00EB4602">
      <w:pPr>
        <w:pStyle w:val="ab"/>
        <w:rPr>
          <w:i/>
          <w:szCs w:val="24"/>
        </w:rPr>
      </w:pPr>
    </w:p>
    <w:p w:rsidR="00DE6FFB" w:rsidRPr="00A84C47" w:rsidRDefault="00DE6FFB" w:rsidP="00EB4602">
      <w:pPr>
        <w:pStyle w:val="ab"/>
        <w:rPr>
          <w:i/>
          <w:szCs w:val="24"/>
        </w:rPr>
      </w:pPr>
    </w:p>
    <w:p w:rsidR="00B54D6A" w:rsidRPr="00A84C47" w:rsidRDefault="00B54D6A" w:rsidP="00EB4602">
      <w:pPr>
        <w:pStyle w:val="ab"/>
        <w:rPr>
          <w:i/>
          <w:szCs w:val="24"/>
        </w:rPr>
      </w:pPr>
    </w:p>
    <w:p w:rsidR="00B54D6A" w:rsidRPr="00A84C47" w:rsidRDefault="00B54D6A" w:rsidP="00EB4602">
      <w:pPr>
        <w:pStyle w:val="ab"/>
        <w:rPr>
          <w:i/>
          <w:szCs w:val="24"/>
        </w:rPr>
      </w:pPr>
    </w:p>
    <w:p w:rsidR="00B54D6A" w:rsidRPr="00A84C47" w:rsidRDefault="00B54D6A" w:rsidP="00EB4602">
      <w:pPr>
        <w:pStyle w:val="ab"/>
        <w:rPr>
          <w:szCs w:val="24"/>
        </w:rPr>
      </w:pPr>
    </w:p>
    <w:p w:rsidR="00083F24" w:rsidRPr="00A84C47" w:rsidRDefault="00B83E52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A84C47">
        <w:rPr>
          <w:rFonts w:cs="Times New Roman"/>
          <w:bCs/>
          <w:iCs/>
          <w:szCs w:val="24"/>
        </w:rPr>
        <w:t>Планируемые результаты</w:t>
      </w:r>
      <w:r w:rsidR="00365DFA" w:rsidRPr="00A84C47">
        <w:rPr>
          <w:rFonts w:cs="Times New Roman"/>
          <w:bCs/>
          <w:iCs/>
          <w:szCs w:val="24"/>
        </w:rPr>
        <w:t xml:space="preserve"> освоения курса истории</w:t>
      </w:r>
    </w:p>
    <w:p w:rsidR="00B54D6A" w:rsidRPr="00A84C47" w:rsidRDefault="00B54D6A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B54D6A" w:rsidRPr="00A84C47" w:rsidRDefault="00B54D6A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Личностные результаты изучения курсов «Всеобщая история. Новейшая история» и «Истории России» в 9 классе включают в себя: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понимание своего места в движении от прошлого к настоящему и будущему;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уважение демократических ценностей современного общества, прав и свобод человека; толерантность;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способность к определению своей позиции и ответственному поведению;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понимание культурного многообразия своей страны и мира, уважения к культуре своего и других народов;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готовность к международному диалогу, взаимодействию с представителями других народов, государств.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Предметные результаты изучения курсов «Всеобщая история. Новейшая история» и «Истории России» в 9 классе включают в себя: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целостное представление об историческом развитии народов России и зарубежных стран XX – начала XXI века;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яркие образы и картины, связанные с ключевыми событиями, личностями, явлениями и памятниками культуры России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и зарубежных стран в период 19– начала </w:t>
      </w:r>
      <w:proofErr w:type="spellStart"/>
      <w:proofErr w:type="gramStart"/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XX</w:t>
      </w:r>
      <w:proofErr w:type="gramEnd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века</w:t>
      </w:r>
      <w:proofErr w:type="spellEnd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способности применять понятийный аппарат и элементарные методы исторической науки для атрибуции фактов и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источников всемирной истории 19 – начала XX</w:t>
      </w: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века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уметь читать историческую карту, находить и показывать на ней историко-географические объекты, анализировать и обобщать данные карты;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уметь характеризовать важные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факты всемирной истории 19 – начала XX</w:t>
      </w: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века, классифицировать и группировать их по предложенным признакам;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уметь сравнивать исторические факты,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умения давать образную характеристику исторических личностей, описание памятников истории и культуры средневековой цивилизации, в том числе </w:t>
      </w:r>
      <w:proofErr w:type="gramStart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сохранившимся</w:t>
      </w:r>
      <w:proofErr w:type="gramEnd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умения различать в учебном тексте факты, сопоставлять их аргументацию, формулировать собственные гипотезы по дискуссионным вопросам исто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рии России и зарубежных стран 19 – начала </w:t>
      </w:r>
      <w:proofErr w:type="spellStart"/>
      <w:proofErr w:type="gramStart"/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XX</w:t>
      </w:r>
      <w:proofErr w:type="gramEnd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века</w:t>
      </w:r>
      <w:proofErr w:type="spellEnd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умения соотносить единичные события в отдельных странах в Новейшее время с общими явлениями и процессами;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lastRenderedPageBreak/>
        <w:t>готовность применять новые знания и умения в общении с одноклассниками и взрослыми, самостоятельно знакомится с новыми факт источниками и памятниками истории России и зарубежных стран в Новейшее время, способствовать их охране.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знание истории и географии края, его достижений и культурных традиций в изучаемый период;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представление о социально-п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олитическом устройстве России 19 – начала </w:t>
      </w:r>
      <w:proofErr w:type="spellStart"/>
      <w:proofErr w:type="gramStart"/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XX</w:t>
      </w:r>
      <w:proofErr w:type="gramEnd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века</w:t>
      </w:r>
      <w:proofErr w:type="spellEnd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умение ориентироваться в особенностях социальных отношений и взаимодействий социальных групп;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установление взаимосвязи между общественным движением и политическими событиями (на примере реформ и контрреформ);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определение и использование основных исторических понятий периода;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установление причинно-следственных связей, объяснение исторических явлений;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установление синхронистических связей истории России и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стран Европы, Америки и Азии 19– начала XX</w:t>
      </w: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в.;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составление и анализ генеалогических схем и таблиц;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анализ информации, содержаще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йся в исторических источниках 19 – начала XX</w:t>
      </w: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в.;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анализ и историческая оценка действий исторических личностей и принимаемых ими решений, а также влияния их деятельности на развитие Российского государства;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сопоставление (при помощи учителя) различных версий и оценок исторических событий и личностей;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определение собственного отношения к дискуссионным проблемам прошлого и трудным вопросам истории России;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представление о к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ультурном пространстве России 19 – начала </w:t>
      </w:r>
      <w:proofErr w:type="spellStart"/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XX</w:t>
      </w:r>
      <w:proofErr w:type="gramStart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в</w:t>
      </w:r>
      <w:proofErr w:type="spellEnd"/>
      <w:proofErr w:type="gramEnd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., осознание роли и места культурного наследия России в общемировом культурном наследии.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результаты изучения курсов «Всеобщая история. Новейшая история» и «Истории России» в 9 классе включает в себя: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осуществлять самостоятельный поиск информационных источников, давать им оценку;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использовать ранее изученный материал для решения познавательных задач;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lastRenderedPageBreak/>
        <w:t>определять понятия, устанавливать аналогии, классифицировать, выбирать основания и критерии для классификации и обобщения;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логически строить рассуждение, ясно и аргументировано излагать мысли;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владеть начальными исследовательскими умениями, решать поисковые и исследовательские задачи;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использовать </w:t>
      </w:r>
      <w:proofErr w:type="gramStart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ИКТ-технологии</w:t>
      </w:r>
      <w:proofErr w:type="gramEnd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для обработки, передачи, систематизации и презентации ин формации;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выявлять позитивные и негативные факторы, влияющие на результаты и качество выполнения задания;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B54D6A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определять свою роль в учебной группе, вклад всех участников в общий результат;</w:t>
      </w:r>
    </w:p>
    <w:p w:rsidR="007A66E6" w:rsidRPr="00A84C47" w:rsidRDefault="00B54D6A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оценивать собственные действия, учебные достижения.</w:t>
      </w:r>
    </w:p>
    <w:p w:rsidR="000917EE" w:rsidRPr="00A84C47" w:rsidRDefault="000917EE" w:rsidP="00B54D6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Формируемые универсальные учебные действия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Выпускник 9 класса научится: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локализовать во времени хронологические рамки и рубежные события новейшей эпохи, характеризовать основные этапы оте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чественной и всеобщей истории 19— начала XX</w:t>
      </w: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в.; соотносить хронологию истории России и всеобщей истории в Новейшее время;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использовать историческую карту как источник информации о территории России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(СССР) и других государств в 19 — начале XX</w:t>
      </w: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в., значительных социально-экономических процессах и изменениях на политической карте мира в новейшую эпоху, местах крупнейших событий и др.;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анализировать информацию из исторических источников — текстов, материальных и художественных памятников новейшей эпохи;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представлять в различных формах описания, рассказа: а) условия и образ жизни людей различного социального положения в России и д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ругих странах в 19 — начале 20</w:t>
      </w: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в.; б) ключевые события эпохи и их участников; в) памятники материальной и художественной культуры новейшей эпохи;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систематизировать исторический материал, содержащийся в учебной и дополнительной литературе;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раскрывать характерные, существенные черты экономического и социального развития России и других стран, политических режимов, международных о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тношений, развития культуры в 19 — начале XX</w:t>
      </w: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в.;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давать оценку событиям и личностям оте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чественной и всеобщей истории 19 - начала </w:t>
      </w:r>
      <w:proofErr w:type="spellStart"/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XX</w:t>
      </w:r>
      <w:proofErr w:type="gramStart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в</w:t>
      </w:r>
      <w:proofErr w:type="spellEnd"/>
      <w:proofErr w:type="gramEnd"/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Выпускник 9 класса получит возможность научиться: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используя историческую карту, характеризовать социально-экономическое и политическое развити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е России, других государств в 19</w:t>
      </w: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— </w:t>
      </w:r>
      <w:r w:rsidR="007513F8"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начале 20</w:t>
      </w: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в.;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lastRenderedPageBreak/>
        <w:t>- 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0917EE" w:rsidRPr="00A84C47" w:rsidRDefault="000917EE" w:rsidP="000917E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A84C4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</w:t>
      </w:r>
    </w:p>
    <w:p w:rsidR="007A66E6" w:rsidRPr="00A84C47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A84C47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962389" w:rsidRPr="00A84C47" w:rsidRDefault="00962389" w:rsidP="00365DFA">
      <w:pPr>
        <w:rPr>
          <w:szCs w:val="24"/>
        </w:rPr>
      </w:pPr>
      <w:r w:rsidRPr="00A84C47">
        <w:rPr>
          <w:szCs w:val="24"/>
        </w:rPr>
        <w:t>Содержание учебного курса</w:t>
      </w:r>
    </w:p>
    <w:p w:rsidR="000917EE" w:rsidRPr="00A84C47" w:rsidRDefault="000917EE" w:rsidP="00365DFA">
      <w:pPr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135"/>
        <w:gridCol w:w="3651"/>
      </w:tblGrid>
      <w:tr w:rsidR="000917EE" w:rsidRPr="00A84C47" w:rsidTr="000917EE">
        <w:tc>
          <w:tcPr>
            <w:tcW w:w="675" w:type="dxa"/>
          </w:tcPr>
          <w:p w:rsidR="000917EE" w:rsidRPr="00A84C47" w:rsidRDefault="000917EE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917EE" w:rsidRPr="00A84C47" w:rsidRDefault="000917EE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Название разделов /тем</w:t>
            </w:r>
          </w:p>
        </w:tc>
        <w:tc>
          <w:tcPr>
            <w:tcW w:w="1135" w:type="dxa"/>
          </w:tcPr>
          <w:p w:rsidR="000917EE" w:rsidRPr="00A84C47" w:rsidRDefault="000917EE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к/</w:t>
            </w:r>
            <w:proofErr w:type="gramStart"/>
            <w:r w:rsidRPr="00A84C47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51" w:type="dxa"/>
          </w:tcPr>
          <w:p w:rsidR="000917EE" w:rsidRPr="00A84C47" w:rsidRDefault="000917EE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Содержание учебной темы</w:t>
            </w:r>
          </w:p>
        </w:tc>
      </w:tr>
      <w:tr w:rsidR="000917EE" w:rsidRPr="00A84C47" w:rsidTr="000917EE">
        <w:tc>
          <w:tcPr>
            <w:tcW w:w="675" w:type="dxa"/>
          </w:tcPr>
          <w:p w:rsidR="000917EE" w:rsidRPr="00A84C47" w:rsidRDefault="000917EE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917EE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1135" w:type="dxa"/>
          </w:tcPr>
          <w:p w:rsidR="000917EE" w:rsidRPr="00A84C47" w:rsidRDefault="007513F8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Понятие «Новая история», хронологические рамки Новой истории</w:t>
            </w:r>
          </w:p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Вводный урок. От традиционного общества к обществу индустриальному.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      </w:r>
          </w:p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Индустриальная революция: достижения и проблемы. Основные технические изобретения и научные открытия. Успехи машиностроения. Переворот  в средствах транспорта. 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      </w:r>
          </w:p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Индустриальное общество: новые проблемы и новые ценности.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</w:t>
            </w:r>
            <w:r w:rsidRPr="00A84C47">
              <w:rPr>
                <w:sz w:val="24"/>
                <w:szCs w:val="24"/>
              </w:rPr>
              <w:lastRenderedPageBreak/>
              <w:t>Новая буржуазия. Средний класс. Рабочий класс. Женский и детский труд. Новые условия быта. Изменения моды. Новые развлечения.</w:t>
            </w:r>
          </w:p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Наука: создание научной картины мира XIX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      </w:r>
          </w:p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Либералы, консерваторы и социалисты: какими должны быть общество и государство. Причины появления главных </w:t>
            </w:r>
            <w:proofErr w:type="spellStart"/>
            <w:r w:rsidRPr="00A84C47">
              <w:rPr>
                <w:sz w:val="24"/>
                <w:szCs w:val="24"/>
              </w:rPr>
              <w:t>идейнополитических</w:t>
            </w:r>
            <w:proofErr w:type="spellEnd"/>
            <w:r w:rsidRPr="00A84C47">
              <w:rPr>
                <w:sz w:val="24"/>
                <w:szCs w:val="24"/>
              </w:rPr>
              <w:t xml:space="preserve">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      </w:r>
          </w:p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Основные понятия темы:</w:t>
            </w:r>
          </w:p>
          <w:p w:rsidR="00810590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</w:t>
            </w:r>
            <w:proofErr w:type="spellStart"/>
            <w:r w:rsidRPr="00A84C47">
              <w:rPr>
                <w:sz w:val="24"/>
                <w:szCs w:val="24"/>
              </w:rPr>
              <w:t>общество</w:t>
            </w:r>
            <w:proofErr w:type="gramStart"/>
            <w:r w:rsidRPr="00A84C47">
              <w:rPr>
                <w:sz w:val="24"/>
                <w:szCs w:val="24"/>
              </w:rPr>
              <w:t>.И</w:t>
            </w:r>
            <w:proofErr w:type="gramEnd"/>
            <w:r w:rsidRPr="00A84C47">
              <w:rPr>
                <w:sz w:val="24"/>
                <w:szCs w:val="24"/>
              </w:rPr>
              <w:t>ндустриальная</w:t>
            </w:r>
            <w:proofErr w:type="spellEnd"/>
            <w:r w:rsidRPr="00A84C47">
              <w:rPr>
                <w:sz w:val="24"/>
                <w:szCs w:val="24"/>
              </w:rPr>
              <w:t xml:space="preserve">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</w:t>
            </w:r>
            <w:proofErr w:type="spellStart"/>
            <w:r w:rsidRPr="00A84C47">
              <w:rPr>
                <w:sz w:val="24"/>
                <w:szCs w:val="24"/>
              </w:rPr>
              <w:lastRenderedPageBreak/>
              <w:t>концерн.Социальная</w:t>
            </w:r>
            <w:proofErr w:type="spellEnd"/>
            <w:r w:rsidRPr="00A84C47">
              <w:rPr>
                <w:sz w:val="24"/>
                <w:szCs w:val="24"/>
              </w:rPr>
              <w:t xml:space="preserve"> структура общества, аристократия, буржуазия, средний класс, наемные рабочие, эмиграция, эмансипация.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утопический  социализм, марксизм, социал-реформизм, анархизм</w:t>
            </w:r>
          </w:p>
        </w:tc>
      </w:tr>
      <w:tr w:rsidR="000917EE" w:rsidRPr="00A84C47" w:rsidTr="000917EE">
        <w:tc>
          <w:tcPr>
            <w:tcW w:w="675" w:type="dxa"/>
          </w:tcPr>
          <w:p w:rsidR="000917EE" w:rsidRPr="00A84C47" w:rsidRDefault="00810590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0917EE" w:rsidRPr="00A84C47" w:rsidRDefault="007513F8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Страны Европы и США в первой половине 19в</w:t>
            </w:r>
          </w:p>
        </w:tc>
        <w:tc>
          <w:tcPr>
            <w:tcW w:w="1135" w:type="dxa"/>
          </w:tcPr>
          <w:p w:rsidR="000917EE" w:rsidRPr="00A84C47" w:rsidRDefault="007513F8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Консульство и образование наполеоновской империи. Режим личной власти Наполеона Бонапарта. Наполеоновская империя. Внутренняя и внешняя политика Наполеона в годы Консульства и Империи.</w:t>
            </w:r>
          </w:p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Разгром империи Наполеона. Венский конгресс.  Причины ослабления империи Наполеона Бонапарта. Поход в Россию, освобождение европейских государств, реставрация </w:t>
            </w:r>
            <w:proofErr w:type="gramStart"/>
            <w:r w:rsidRPr="00A84C47">
              <w:rPr>
                <w:sz w:val="24"/>
                <w:szCs w:val="24"/>
              </w:rPr>
              <w:t>Бурбонов</w:t>
            </w:r>
            <w:proofErr w:type="gramEnd"/>
            <w:r w:rsidRPr="00A84C47">
              <w:rPr>
                <w:sz w:val="24"/>
                <w:szCs w:val="24"/>
              </w:rPr>
              <w:t>. Венский конгресс. Священный союз.</w:t>
            </w:r>
          </w:p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Англия: сложный путь к величию и процветанию. Экономическое развитие Англии в XIX в. Политическая борьба. 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      </w:r>
          </w:p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Франция </w:t>
            </w:r>
            <w:proofErr w:type="gramStart"/>
            <w:r w:rsidRPr="00A84C47">
              <w:rPr>
                <w:sz w:val="24"/>
                <w:szCs w:val="24"/>
              </w:rPr>
              <w:t>Бурбонов</w:t>
            </w:r>
            <w:proofErr w:type="gramEnd"/>
            <w:r w:rsidRPr="00A84C47">
              <w:rPr>
                <w:sz w:val="24"/>
                <w:szCs w:val="24"/>
              </w:rPr>
              <w:t xml:space="preserve"> и Орлеанов: от революции 1830г. к новому политическому кризису. Экономическое развитие Франции в первой половине XIX в. Революция 1830 г.</w:t>
            </w:r>
            <w:proofErr w:type="gramStart"/>
            <w:r w:rsidRPr="00A84C47">
              <w:rPr>
                <w:sz w:val="24"/>
                <w:szCs w:val="24"/>
              </w:rPr>
              <w:t xml:space="preserve"> :</w:t>
            </w:r>
            <w:proofErr w:type="gramEnd"/>
            <w:r w:rsidRPr="00A84C47">
              <w:rPr>
                <w:sz w:val="24"/>
                <w:szCs w:val="24"/>
              </w:rPr>
              <w:t xml:space="preserve"> причины и ход. Кризис Июльской монархии.</w:t>
            </w:r>
          </w:p>
          <w:p w:rsidR="007513F8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Франция: революция 1848г. и Вторая империя. Причины революции 1848. Ход </w:t>
            </w:r>
            <w:r w:rsidRPr="00A84C47">
              <w:rPr>
                <w:sz w:val="24"/>
                <w:szCs w:val="24"/>
              </w:rPr>
              <w:lastRenderedPageBreak/>
              <w:t>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      </w:r>
          </w:p>
          <w:p w:rsidR="00810590" w:rsidRPr="00A84C47" w:rsidRDefault="007513F8" w:rsidP="007513F8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Германия: на пути к единству. «Нужна ли нам единая и неделимая Италия?»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революции</w:t>
            </w:r>
          </w:p>
        </w:tc>
      </w:tr>
      <w:tr w:rsidR="000917EE" w:rsidRPr="00A84C47" w:rsidTr="000917EE">
        <w:tc>
          <w:tcPr>
            <w:tcW w:w="675" w:type="dxa"/>
          </w:tcPr>
          <w:p w:rsidR="000917EE" w:rsidRPr="00A84C47" w:rsidRDefault="007D0A34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0917EE" w:rsidRPr="00A84C47" w:rsidRDefault="00190AF3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Азия, Африка</w:t>
            </w:r>
            <w:proofErr w:type="gramStart"/>
            <w:r w:rsidRPr="00A84C47">
              <w:rPr>
                <w:sz w:val="24"/>
                <w:szCs w:val="24"/>
              </w:rPr>
              <w:t xml:space="preserve"> И</w:t>
            </w:r>
            <w:proofErr w:type="gramEnd"/>
            <w:r w:rsidRPr="00A84C47">
              <w:rPr>
                <w:sz w:val="24"/>
                <w:szCs w:val="24"/>
              </w:rPr>
              <w:t xml:space="preserve"> Латинская Америка в 19-начале 20</w:t>
            </w:r>
          </w:p>
        </w:tc>
        <w:tc>
          <w:tcPr>
            <w:tcW w:w="1135" w:type="dxa"/>
          </w:tcPr>
          <w:p w:rsidR="000917EE" w:rsidRPr="00A84C47" w:rsidRDefault="00190AF3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Япония на пути к модернизации: «восточная мораль – западная техника». Черты традиционных обществ Востока. Причины реформ в Японии во второй половине XIX в. «Открытие» Японии. Реформы «эпохи </w:t>
            </w:r>
            <w:proofErr w:type="spellStart"/>
            <w:r w:rsidRPr="00A84C47">
              <w:rPr>
                <w:sz w:val="24"/>
                <w:szCs w:val="24"/>
              </w:rPr>
              <w:t>Мэйдзи</w:t>
            </w:r>
            <w:proofErr w:type="spellEnd"/>
            <w:r w:rsidRPr="00A84C47">
              <w:rPr>
                <w:sz w:val="24"/>
                <w:szCs w:val="24"/>
              </w:rPr>
              <w:t xml:space="preserve">». Причины быстрой модернизации Японии. Особенности экономического развития Японии в XIX </w:t>
            </w:r>
            <w:proofErr w:type="gramStart"/>
            <w:r w:rsidRPr="00A84C47">
              <w:rPr>
                <w:sz w:val="24"/>
                <w:szCs w:val="24"/>
              </w:rPr>
              <w:t>в</w:t>
            </w:r>
            <w:proofErr w:type="gramEnd"/>
            <w:r w:rsidRPr="00A84C47">
              <w:rPr>
                <w:sz w:val="24"/>
                <w:szCs w:val="24"/>
              </w:rPr>
              <w:t>. Внешняя политика японского государства во второй половине XIX в.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Китай: сопротивление реформам.  «Открытие» Китая, «опиумные войны» Попытка модернизации Китая империей </w:t>
            </w:r>
            <w:proofErr w:type="spellStart"/>
            <w:r w:rsidRPr="00A84C47">
              <w:rPr>
                <w:sz w:val="24"/>
                <w:szCs w:val="24"/>
              </w:rPr>
              <w:t>Цыси</w:t>
            </w:r>
            <w:proofErr w:type="spellEnd"/>
            <w:r w:rsidRPr="00A84C47">
              <w:rPr>
                <w:sz w:val="24"/>
                <w:szCs w:val="24"/>
              </w:rPr>
              <w:t xml:space="preserve"> и императора </w:t>
            </w:r>
            <w:proofErr w:type="spellStart"/>
            <w:r w:rsidRPr="00A84C47">
              <w:rPr>
                <w:sz w:val="24"/>
                <w:szCs w:val="24"/>
              </w:rPr>
              <w:t>Гуансюем</w:t>
            </w:r>
            <w:proofErr w:type="spellEnd"/>
            <w:r w:rsidRPr="00A84C47">
              <w:rPr>
                <w:sz w:val="24"/>
                <w:szCs w:val="24"/>
              </w:rPr>
              <w:t xml:space="preserve">. Причины поражения реформаторского движения. Восстание тайпинов и </w:t>
            </w:r>
            <w:proofErr w:type="spellStart"/>
            <w:r w:rsidRPr="00A84C47">
              <w:rPr>
                <w:sz w:val="24"/>
                <w:szCs w:val="24"/>
              </w:rPr>
              <w:t>ихэтуаней</w:t>
            </w:r>
            <w:proofErr w:type="spellEnd"/>
            <w:r w:rsidRPr="00A84C47">
              <w:rPr>
                <w:sz w:val="24"/>
                <w:szCs w:val="24"/>
              </w:rPr>
              <w:t>.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Индия: насильственное разрушение традиционного общества. Разрушение традиционного общества в Индии. Великое восстание 1857г.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Африка: континент в эпоху перемен.  Традиционное общество. Раздел Африки. Создание  ЮАС.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Основные понятия темы:</w:t>
            </w:r>
          </w:p>
          <w:p w:rsidR="000917EE" w:rsidRPr="00A84C47" w:rsidRDefault="00190AF3" w:rsidP="00190AF3">
            <w:pPr>
              <w:rPr>
                <w:sz w:val="24"/>
                <w:szCs w:val="24"/>
              </w:rPr>
            </w:pPr>
            <w:proofErr w:type="spellStart"/>
            <w:r w:rsidRPr="00A84C47">
              <w:rPr>
                <w:sz w:val="24"/>
                <w:szCs w:val="24"/>
              </w:rPr>
              <w:lastRenderedPageBreak/>
              <w:t>Сегунат</w:t>
            </w:r>
            <w:proofErr w:type="spellEnd"/>
            <w:r w:rsidRPr="00A84C47">
              <w:rPr>
                <w:sz w:val="24"/>
                <w:szCs w:val="24"/>
              </w:rPr>
              <w:t xml:space="preserve">, самурай,  контрибуция, колония, </w:t>
            </w:r>
            <w:proofErr w:type="spellStart"/>
            <w:r w:rsidRPr="00A84C47">
              <w:rPr>
                <w:sz w:val="24"/>
                <w:szCs w:val="24"/>
              </w:rPr>
              <w:t>Мэйдзи</w:t>
            </w:r>
            <w:proofErr w:type="spellEnd"/>
            <w:r w:rsidRPr="00A84C47">
              <w:rPr>
                <w:sz w:val="24"/>
                <w:szCs w:val="24"/>
              </w:rPr>
              <w:t xml:space="preserve">. «опиумные войны», полуколония, движение тайпинов и </w:t>
            </w:r>
            <w:proofErr w:type="spellStart"/>
            <w:r w:rsidRPr="00A84C47">
              <w:rPr>
                <w:sz w:val="24"/>
                <w:szCs w:val="24"/>
              </w:rPr>
              <w:t>ихэтуаней</w:t>
            </w:r>
            <w:proofErr w:type="spellEnd"/>
            <w:r w:rsidRPr="00A84C47">
              <w:rPr>
                <w:sz w:val="24"/>
                <w:szCs w:val="24"/>
              </w:rPr>
              <w:t>. Сипаи, «свадеши», индийский Национальный Конгресс</w:t>
            </w:r>
          </w:p>
        </w:tc>
      </w:tr>
      <w:tr w:rsidR="00190AF3" w:rsidRPr="00A84C47" w:rsidTr="000917EE">
        <w:tc>
          <w:tcPr>
            <w:tcW w:w="675" w:type="dxa"/>
          </w:tcPr>
          <w:p w:rsidR="00190AF3" w:rsidRPr="00A84C47" w:rsidRDefault="00190AF3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190AF3" w:rsidRPr="00A84C47" w:rsidRDefault="00190AF3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Страны Европы и США во второй половине 19-начале 20в</w:t>
            </w:r>
          </w:p>
        </w:tc>
        <w:tc>
          <w:tcPr>
            <w:tcW w:w="1135" w:type="dxa"/>
          </w:tcPr>
          <w:p w:rsidR="00190AF3" w:rsidRPr="00A84C47" w:rsidRDefault="00190AF3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Германская империя в конце XIX – начале XX в. Борьба за место под солнцем.  Политическая устройство. Политика «нового курса» - социальные реформы. От «нового курса» к мировой политике. Подготовка к войне.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Великобритания: конец Викторианской эпохи. Экономическое развитие и причины </w:t>
            </w:r>
            <w:proofErr w:type="gramStart"/>
            <w:r w:rsidRPr="00A84C47">
              <w:rPr>
                <w:sz w:val="24"/>
                <w:szCs w:val="24"/>
              </w:rPr>
              <w:t>замедления темпов развития промышленности Великобритании</w:t>
            </w:r>
            <w:proofErr w:type="gramEnd"/>
            <w:r w:rsidRPr="00A84C47">
              <w:rPr>
                <w:sz w:val="24"/>
                <w:szCs w:val="24"/>
              </w:rPr>
              <w:t xml:space="preserve"> к концу XIX в. Колониальные захваты Великобритании в конце XIX в. и создание Британской колониальной империи. Система двух партий и эпоха реформ.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Франция: Третья республика. 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Италия: время реформ и колониальных захватов. Особенности экономического развития Италии в конце XIX – начале XX в. Политическое развитие Италии.  «Эра </w:t>
            </w:r>
            <w:proofErr w:type="spellStart"/>
            <w:r w:rsidRPr="00A84C47">
              <w:rPr>
                <w:sz w:val="24"/>
                <w:szCs w:val="24"/>
              </w:rPr>
              <w:t>Джолитти</w:t>
            </w:r>
            <w:proofErr w:type="spellEnd"/>
            <w:r w:rsidRPr="00A84C47">
              <w:rPr>
                <w:sz w:val="24"/>
                <w:szCs w:val="24"/>
              </w:rPr>
              <w:t>». Внешняя политика Италии в конце XIX – начале XX в</w:t>
            </w:r>
            <w:proofErr w:type="gramStart"/>
            <w:r w:rsidRPr="00A84C47">
              <w:rPr>
                <w:sz w:val="24"/>
                <w:szCs w:val="24"/>
              </w:rPr>
              <w:t>..</w:t>
            </w:r>
            <w:proofErr w:type="gramEnd"/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От Австрийской империи к </w:t>
            </w:r>
            <w:proofErr w:type="gramStart"/>
            <w:r w:rsidRPr="00A84C47">
              <w:rPr>
                <w:sz w:val="24"/>
                <w:szCs w:val="24"/>
              </w:rPr>
              <w:t>Австро-</w:t>
            </w:r>
            <w:r w:rsidR="00A84C47" w:rsidRPr="00A84C47">
              <w:rPr>
                <w:sz w:val="24"/>
                <w:szCs w:val="24"/>
              </w:rPr>
              <w:t>Венгр</w:t>
            </w:r>
            <w:proofErr w:type="gramEnd"/>
            <w:r w:rsidR="00A84C47" w:rsidRPr="00A84C47">
              <w:rPr>
                <w:sz w:val="24"/>
                <w:szCs w:val="24"/>
              </w:rPr>
              <w:t xml:space="preserve"> Международные отношения: дипломатия или войны? Причины усиления международной напряженности в конце XIX в. Шаги к войне. Борьба мировой общественности против распространения военной </w:t>
            </w:r>
            <w:r w:rsidR="00A84C47" w:rsidRPr="00A84C47">
              <w:rPr>
                <w:sz w:val="24"/>
                <w:szCs w:val="24"/>
              </w:rPr>
              <w:lastRenderedPageBreak/>
              <w:t xml:space="preserve">угрозы </w:t>
            </w:r>
            <w:proofErr w:type="spellStart"/>
            <w:r w:rsidR="00A84C47" w:rsidRPr="00A84C47">
              <w:rPr>
                <w:sz w:val="24"/>
                <w:szCs w:val="24"/>
              </w:rPr>
              <w:t>ии</w:t>
            </w:r>
            <w:proofErr w:type="spellEnd"/>
          </w:p>
          <w:p w:rsidR="00A84C47" w:rsidRPr="00A84C47" w:rsidRDefault="00A84C47" w:rsidP="00190AF3">
            <w:pPr>
              <w:rPr>
                <w:sz w:val="24"/>
                <w:szCs w:val="24"/>
              </w:rPr>
            </w:pP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</w:p>
        </w:tc>
      </w:tr>
      <w:tr w:rsidR="00190AF3" w:rsidRPr="00A84C47" w:rsidTr="000917EE">
        <w:tc>
          <w:tcPr>
            <w:tcW w:w="675" w:type="dxa"/>
          </w:tcPr>
          <w:p w:rsidR="00190AF3" w:rsidRPr="00A84C47" w:rsidRDefault="00190AF3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190AF3" w:rsidRPr="00A84C47" w:rsidRDefault="00190AF3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повторение</w:t>
            </w:r>
          </w:p>
        </w:tc>
        <w:tc>
          <w:tcPr>
            <w:tcW w:w="1135" w:type="dxa"/>
          </w:tcPr>
          <w:p w:rsidR="00190AF3" w:rsidRPr="00A84C47" w:rsidRDefault="00190AF3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190AF3" w:rsidRPr="00A84C47" w:rsidRDefault="00190AF3" w:rsidP="00190AF3">
            <w:pPr>
              <w:rPr>
                <w:sz w:val="24"/>
                <w:szCs w:val="24"/>
              </w:rPr>
            </w:pPr>
          </w:p>
        </w:tc>
      </w:tr>
      <w:tr w:rsidR="007513F8" w:rsidRPr="00A84C47" w:rsidTr="000917EE">
        <w:tc>
          <w:tcPr>
            <w:tcW w:w="675" w:type="dxa"/>
          </w:tcPr>
          <w:p w:rsidR="007513F8" w:rsidRPr="00A84C47" w:rsidRDefault="00190AF3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513F8" w:rsidRPr="00A84C47" w:rsidRDefault="00190AF3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Раздел 3. Россия в первой четверти 19 века</w:t>
            </w:r>
          </w:p>
        </w:tc>
        <w:tc>
          <w:tcPr>
            <w:tcW w:w="1135" w:type="dxa"/>
          </w:tcPr>
          <w:p w:rsidR="007513F8" w:rsidRPr="00A84C47" w:rsidRDefault="00190AF3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12</w:t>
            </w:r>
          </w:p>
        </w:tc>
        <w:tc>
          <w:tcPr>
            <w:tcW w:w="3651" w:type="dxa"/>
          </w:tcPr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Негласный комитет, Александр 1, М. М. Сперанский</w:t>
            </w:r>
            <w:proofErr w:type="gramStart"/>
            <w:r w:rsidRPr="00A84C47">
              <w:rPr>
                <w:sz w:val="24"/>
                <w:szCs w:val="24"/>
              </w:rPr>
              <w:t xml:space="preserve"> ,</w:t>
            </w:r>
            <w:proofErr w:type="gramEnd"/>
            <w:r w:rsidRPr="00A84C47">
              <w:rPr>
                <w:sz w:val="24"/>
                <w:szCs w:val="24"/>
              </w:rPr>
              <w:t xml:space="preserve"> реформа, государственный совет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Кутузов М.И., </w:t>
            </w:r>
            <w:proofErr w:type="spellStart"/>
            <w:r w:rsidRPr="00A84C47">
              <w:rPr>
                <w:sz w:val="24"/>
                <w:szCs w:val="24"/>
              </w:rPr>
              <w:t>Тильзитский</w:t>
            </w:r>
            <w:proofErr w:type="spellEnd"/>
            <w:r w:rsidRPr="00A84C47">
              <w:rPr>
                <w:sz w:val="24"/>
                <w:szCs w:val="24"/>
              </w:rPr>
              <w:t xml:space="preserve"> мир, континентальная блокада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Наполеон, смоленское сражение, Бородинское сражение, </w:t>
            </w:r>
            <w:proofErr w:type="spellStart"/>
            <w:r w:rsidRPr="00A84C47">
              <w:rPr>
                <w:sz w:val="24"/>
                <w:szCs w:val="24"/>
              </w:rPr>
              <w:t>Тарутинский</w:t>
            </w:r>
            <w:proofErr w:type="spellEnd"/>
            <w:r w:rsidRPr="00A84C47">
              <w:rPr>
                <w:sz w:val="24"/>
                <w:szCs w:val="24"/>
              </w:rPr>
              <w:t xml:space="preserve"> маневр, партизанское движение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Заграничные походы русской армии, Битва народов под Лейпцигом, Венский конгресс, Священный союз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Н.Н. Новосильцев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Финляндия в составе России, царство Польское, инородцы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А.А. Аракчеев, военные поселения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Союз спасения, Союз Благоденствия, Южное и Северное тайные общества, «</w:t>
            </w:r>
            <w:proofErr w:type="gramStart"/>
            <w:r w:rsidRPr="00A84C47">
              <w:rPr>
                <w:sz w:val="24"/>
                <w:szCs w:val="24"/>
              </w:rPr>
              <w:t>Русская</w:t>
            </w:r>
            <w:proofErr w:type="gramEnd"/>
            <w:r w:rsidRPr="00A84C47">
              <w:rPr>
                <w:sz w:val="24"/>
                <w:szCs w:val="24"/>
              </w:rPr>
              <w:t xml:space="preserve"> Правда» П.И. Пестеля, «Конституция» Н.П. Муравьева</w:t>
            </w:r>
          </w:p>
          <w:p w:rsidR="00190AF3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Династический кризис 1825 года, междуцарствие, декабристы</w:t>
            </w:r>
          </w:p>
          <w:p w:rsidR="007513F8" w:rsidRPr="00A84C47" w:rsidRDefault="00190AF3" w:rsidP="00190AF3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Основные термины и понятия, даты, </w:t>
            </w:r>
            <w:proofErr w:type="spellStart"/>
            <w:r w:rsidRPr="00A84C47">
              <w:rPr>
                <w:sz w:val="24"/>
                <w:szCs w:val="24"/>
              </w:rPr>
              <w:t>причинно</w:t>
            </w:r>
            <w:proofErr w:type="spellEnd"/>
            <w:r w:rsidRPr="00A84C47">
              <w:rPr>
                <w:sz w:val="24"/>
                <w:szCs w:val="24"/>
              </w:rPr>
              <w:t xml:space="preserve"> – следственные связи и персоналии раздела</w:t>
            </w:r>
          </w:p>
        </w:tc>
      </w:tr>
      <w:tr w:rsidR="000917EE" w:rsidRPr="00A84C47" w:rsidTr="000917EE">
        <w:tc>
          <w:tcPr>
            <w:tcW w:w="675" w:type="dxa"/>
          </w:tcPr>
          <w:p w:rsidR="000917EE" w:rsidRPr="00A84C47" w:rsidRDefault="007D0A34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917EE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Россия во второй четверти 19 века </w:t>
            </w:r>
          </w:p>
        </w:tc>
        <w:tc>
          <w:tcPr>
            <w:tcW w:w="1135" w:type="dxa"/>
          </w:tcPr>
          <w:p w:rsidR="000917EE" w:rsidRPr="00A84C47" w:rsidRDefault="007D0A34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Николай 1, </w:t>
            </w:r>
            <w:proofErr w:type="spellStart"/>
            <w:r w:rsidRPr="00A84C47">
              <w:rPr>
                <w:sz w:val="24"/>
                <w:szCs w:val="24"/>
              </w:rPr>
              <w:t>Бенкендорф</w:t>
            </w:r>
            <w:proofErr w:type="spellEnd"/>
            <w:r w:rsidRPr="00A84C47">
              <w:rPr>
                <w:sz w:val="24"/>
                <w:szCs w:val="24"/>
              </w:rPr>
              <w:t xml:space="preserve"> А.Х.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Крепостное право, Е.Ф. </w:t>
            </w:r>
            <w:proofErr w:type="spellStart"/>
            <w:r w:rsidRPr="00A84C47">
              <w:rPr>
                <w:sz w:val="24"/>
                <w:szCs w:val="24"/>
              </w:rPr>
              <w:t>Канкрин</w:t>
            </w:r>
            <w:proofErr w:type="spellEnd"/>
            <w:r w:rsidRPr="00A84C47">
              <w:rPr>
                <w:sz w:val="24"/>
                <w:szCs w:val="24"/>
              </w:rPr>
              <w:t xml:space="preserve">, 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Консервативное, либеральное и радикальное направления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Ермолов А.П., имам Шамиль, 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Нахимов П.С., </w:t>
            </w:r>
            <w:proofErr w:type="spellStart"/>
            <w:r w:rsidRPr="00A84C47">
              <w:rPr>
                <w:sz w:val="24"/>
                <w:szCs w:val="24"/>
              </w:rPr>
              <w:t>Тотлебен</w:t>
            </w:r>
            <w:proofErr w:type="spellEnd"/>
            <w:r w:rsidRPr="00A84C47">
              <w:rPr>
                <w:sz w:val="24"/>
                <w:szCs w:val="24"/>
              </w:rPr>
              <w:t xml:space="preserve"> Э.И., Н. Пирогов, Л.Н. Толстой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Реформирование образования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Золотой век русской культуры, классицизм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Основные термины и понятия, даты, </w:t>
            </w:r>
            <w:proofErr w:type="spellStart"/>
            <w:r w:rsidRPr="00A84C47">
              <w:rPr>
                <w:sz w:val="24"/>
                <w:szCs w:val="24"/>
              </w:rPr>
              <w:t>причинно</w:t>
            </w:r>
            <w:proofErr w:type="spellEnd"/>
            <w:r w:rsidRPr="00A84C47">
              <w:rPr>
                <w:sz w:val="24"/>
                <w:szCs w:val="24"/>
              </w:rPr>
              <w:t xml:space="preserve"> – следственные связи и персоналии раздела</w:t>
            </w:r>
          </w:p>
          <w:p w:rsidR="000917EE" w:rsidRPr="00A84C47" w:rsidRDefault="000917EE" w:rsidP="007D0A34">
            <w:pPr>
              <w:rPr>
                <w:sz w:val="24"/>
                <w:szCs w:val="24"/>
              </w:rPr>
            </w:pPr>
          </w:p>
        </w:tc>
      </w:tr>
      <w:tr w:rsidR="000917EE" w:rsidRPr="00A84C47" w:rsidTr="000917EE">
        <w:tc>
          <w:tcPr>
            <w:tcW w:w="675" w:type="dxa"/>
          </w:tcPr>
          <w:p w:rsidR="000917EE" w:rsidRPr="00A84C47" w:rsidRDefault="007D0A34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917EE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Россия в эпоху Великих реформ </w:t>
            </w:r>
          </w:p>
        </w:tc>
        <w:tc>
          <w:tcPr>
            <w:tcW w:w="1135" w:type="dxa"/>
          </w:tcPr>
          <w:p w:rsidR="000917EE" w:rsidRPr="00A84C47" w:rsidRDefault="007D0A34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0917EE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Индустриализация, классовая структура общества, промышленный переворот, крестьянский вопрос, крепостное право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lastRenderedPageBreak/>
              <w:t xml:space="preserve">Выкупные платежи, </w:t>
            </w:r>
            <w:proofErr w:type="spellStart"/>
            <w:r w:rsidRPr="00A84C47">
              <w:rPr>
                <w:sz w:val="24"/>
                <w:szCs w:val="24"/>
              </w:rPr>
              <w:t>временнообязанные</w:t>
            </w:r>
            <w:proofErr w:type="spellEnd"/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Земская, городская, судебная, военная реформы, реформа в области народного просвещения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Пролетариат, буржуазия, Государственный банк Российской империи, промышленный переворот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Консерваторы, либералы, радикальное направление, народничество, пропаганда, «хождение в народ», индивидуальный террор, разночинцы, М.Т. </w:t>
            </w:r>
            <w:proofErr w:type="spellStart"/>
            <w:proofErr w:type="gramStart"/>
            <w:r w:rsidRPr="00A84C47">
              <w:rPr>
                <w:sz w:val="24"/>
                <w:szCs w:val="24"/>
              </w:rPr>
              <w:t>Лорис</w:t>
            </w:r>
            <w:proofErr w:type="spellEnd"/>
            <w:r w:rsidRPr="00A84C47">
              <w:rPr>
                <w:sz w:val="24"/>
                <w:szCs w:val="24"/>
              </w:rPr>
              <w:t xml:space="preserve"> - Меликов</w:t>
            </w:r>
            <w:proofErr w:type="gramEnd"/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Европейские революции 1848 – 1849 </w:t>
            </w:r>
            <w:proofErr w:type="spellStart"/>
            <w:proofErr w:type="gramStart"/>
            <w:r w:rsidRPr="00A84C47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A84C47">
              <w:rPr>
                <w:sz w:val="24"/>
                <w:szCs w:val="24"/>
              </w:rPr>
              <w:t xml:space="preserve">, Восстание в Царстве Польском 1863 – 1864 </w:t>
            </w:r>
            <w:proofErr w:type="spellStart"/>
            <w:r w:rsidRPr="00A84C47">
              <w:rPr>
                <w:sz w:val="24"/>
                <w:szCs w:val="24"/>
              </w:rPr>
              <w:t>гг</w:t>
            </w:r>
            <w:proofErr w:type="spellEnd"/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А.М. Горчаков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</w:p>
        </w:tc>
      </w:tr>
      <w:tr w:rsidR="000917EE" w:rsidRPr="00A84C47" w:rsidTr="000917EE">
        <w:tc>
          <w:tcPr>
            <w:tcW w:w="675" w:type="dxa"/>
          </w:tcPr>
          <w:p w:rsidR="000917EE" w:rsidRPr="00A84C47" w:rsidRDefault="007D0A34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0917EE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. Россия в конце 19 – начале 20 века </w:t>
            </w:r>
          </w:p>
        </w:tc>
        <w:tc>
          <w:tcPr>
            <w:tcW w:w="1135" w:type="dxa"/>
          </w:tcPr>
          <w:p w:rsidR="000917EE" w:rsidRPr="00A84C47" w:rsidRDefault="007D0A34" w:rsidP="009A12C3">
            <w:pPr>
              <w:jc w:val="center"/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14</w:t>
            </w:r>
          </w:p>
        </w:tc>
        <w:tc>
          <w:tcPr>
            <w:tcW w:w="3651" w:type="dxa"/>
          </w:tcPr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Манифест о «незыблемости самодержавия», контрреформы, циркуляр о кухаркиных детях, попечительская политика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Н.Х. </w:t>
            </w:r>
            <w:proofErr w:type="spellStart"/>
            <w:r w:rsidRPr="00A84C47">
              <w:rPr>
                <w:sz w:val="24"/>
                <w:szCs w:val="24"/>
              </w:rPr>
              <w:t>Бунге</w:t>
            </w:r>
            <w:proofErr w:type="spellEnd"/>
            <w:r w:rsidRPr="00A84C47">
              <w:rPr>
                <w:sz w:val="24"/>
                <w:szCs w:val="24"/>
              </w:rPr>
              <w:t>, С.Ю. Витте, Транссибирская магистраль, социальная структура общества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Революционное народничество, русский марксизм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Иоанн </w:t>
            </w:r>
            <w:proofErr w:type="spellStart"/>
            <w:r w:rsidRPr="00A84C47">
              <w:rPr>
                <w:sz w:val="24"/>
                <w:szCs w:val="24"/>
              </w:rPr>
              <w:t>Крондштадтский</w:t>
            </w:r>
            <w:proofErr w:type="spellEnd"/>
            <w:r w:rsidRPr="00A84C47">
              <w:rPr>
                <w:sz w:val="24"/>
                <w:szCs w:val="24"/>
              </w:rPr>
              <w:t>, конфессиональная политика</w:t>
            </w:r>
          </w:p>
          <w:p w:rsidR="007D0A34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Таможенная война, </w:t>
            </w:r>
            <w:proofErr w:type="spellStart"/>
            <w:proofErr w:type="gramStart"/>
            <w:r w:rsidRPr="00A84C47">
              <w:rPr>
                <w:sz w:val="24"/>
                <w:szCs w:val="24"/>
              </w:rPr>
              <w:t>русско</w:t>
            </w:r>
            <w:proofErr w:type="spellEnd"/>
            <w:r w:rsidRPr="00A84C47">
              <w:rPr>
                <w:sz w:val="24"/>
                <w:szCs w:val="24"/>
              </w:rPr>
              <w:t xml:space="preserve"> – французский</w:t>
            </w:r>
            <w:proofErr w:type="gramEnd"/>
            <w:r w:rsidRPr="00A84C47">
              <w:rPr>
                <w:sz w:val="24"/>
                <w:szCs w:val="24"/>
              </w:rPr>
              <w:t xml:space="preserve"> союз</w:t>
            </w:r>
          </w:p>
          <w:p w:rsidR="000917EE" w:rsidRPr="00A84C47" w:rsidRDefault="007D0A34" w:rsidP="007D0A34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Меценатство, мировоззрение, передвижники</w:t>
            </w:r>
          </w:p>
          <w:p w:rsidR="003E1EF7" w:rsidRPr="00A84C47" w:rsidRDefault="003E1EF7" w:rsidP="003E1EF7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Многонациональная страна, модернизация</w:t>
            </w:r>
          </w:p>
          <w:p w:rsidR="003E1EF7" w:rsidRPr="00A84C47" w:rsidRDefault="003E1EF7" w:rsidP="003E1EF7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Николай 2, оппозиция, «</w:t>
            </w:r>
            <w:proofErr w:type="spellStart"/>
            <w:r w:rsidRPr="00A84C47">
              <w:rPr>
                <w:sz w:val="24"/>
                <w:szCs w:val="24"/>
              </w:rPr>
              <w:t>зубатовский</w:t>
            </w:r>
            <w:proofErr w:type="spellEnd"/>
            <w:r w:rsidRPr="00A84C47">
              <w:rPr>
                <w:sz w:val="24"/>
                <w:szCs w:val="24"/>
              </w:rPr>
              <w:t xml:space="preserve"> социализм»</w:t>
            </w:r>
          </w:p>
          <w:p w:rsidR="003E1EF7" w:rsidRPr="00A84C47" w:rsidRDefault="003E1EF7" w:rsidP="003E1EF7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 xml:space="preserve">Порт – Артур, Маньчжурия, </w:t>
            </w:r>
          </w:p>
          <w:p w:rsidR="003E1EF7" w:rsidRPr="00A84C47" w:rsidRDefault="003E1EF7" w:rsidP="003E1EF7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Г.А. Гапон, Кровавое воскресенье, всероссийская октябрьская стачка, декабрьское вооруженное восстание</w:t>
            </w:r>
          </w:p>
          <w:p w:rsidR="003E1EF7" w:rsidRPr="00A84C47" w:rsidRDefault="003E1EF7" w:rsidP="003E1EF7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П.А. Столыпин, аграрная реформа</w:t>
            </w:r>
          </w:p>
          <w:p w:rsidR="003E1EF7" w:rsidRPr="00A84C47" w:rsidRDefault="003E1EF7" w:rsidP="003E1EF7">
            <w:pPr>
              <w:rPr>
                <w:sz w:val="24"/>
                <w:szCs w:val="24"/>
              </w:rPr>
            </w:pPr>
            <w:r w:rsidRPr="00A84C47">
              <w:rPr>
                <w:sz w:val="24"/>
                <w:szCs w:val="24"/>
              </w:rPr>
              <w:t>Государственная дума, избирательный закон, политика</w:t>
            </w:r>
          </w:p>
        </w:tc>
      </w:tr>
    </w:tbl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</w:pPr>
    </w:p>
    <w:p w:rsidR="00962389" w:rsidRPr="00A84C47" w:rsidRDefault="00962389" w:rsidP="009A12C3">
      <w:pPr>
        <w:jc w:val="center"/>
        <w:rPr>
          <w:szCs w:val="24"/>
        </w:rPr>
        <w:sectPr w:rsidR="00962389" w:rsidRPr="00A84C47" w:rsidSect="00726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D3F" w:rsidRPr="00A84C47" w:rsidRDefault="00B04D3F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15616" w:rsidRPr="00A84C47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A84C47">
        <w:rPr>
          <w:rFonts w:cs="Times New Roman"/>
          <w:bCs/>
          <w:iCs/>
          <w:szCs w:val="24"/>
        </w:rPr>
        <w:t>Календарно - тематическое планирование</w:t>
      </w:r>
    </w:p>
    <w:p w:rsidR="007A28DE" w:rsidRPr="00A84C47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tbl>
      <w:tblPr>
        <w:tblW w:w="14969" w:type="dxa"/>
        <w:tblInd w:w="-18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7"/>
        <w:gridCol w:w="4165"/>
        <w:gridCol w:w="887"/>
        <w:gridCol w:w="3059"/>
        <w:gridCol w:w="3095"/>
        <w:gridCol w:w="2666"/>
      </w:tblGrid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№ темы урока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Наименование тем уроков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A84C47" w:rsidRDefault="0080420C" w:rsidP="0080420C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к/</w:t>
            </w:r>
            <w:proofErr w:type="gramStart"/>
            <w:r w:rsidRPr="00A84C47">
              <w:rPr>
                <w:rFonts w:cs="Times New Roman"/>
                <w:szCs w:val="24"/>
              </w:rPr>
              <w:t>ч</w:t>
            </w:r>
            <w:proofErr w:type="gramEnd"/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Контрольные работы</w:t>
            </w:r>
          </w:p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Практическая часть</w:t>
            </w:r>
          </w:p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сроки</w:t>
            </w:r>
          </w:p>
        </w:tc>
      </w:tr>
      <w:tr w:rsidR="0080420C" w:rsidRPr="00A84C47" w:rsidTr="0080420C">
        <w:tc>
          <w:tcPr>
            <w:tcW w:w="123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190AF3" w:rsidP="00EB4602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A84C47">
              <w:rPr>
                <w:rStyle w:val="FontStyle15"/>
                <w:sz w:val="24"/>
                <w:szCs w:val="24"/>
              </w:rPr>
              <w:t>Введение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2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190AF3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A84C47">
              <w:rPr>
                <w:rStyle w:val="FontStyle15"/>
                <w:sz w:val="24"/>
                <w:szCs w:val="24"/>
              </w:rPr>
              <w:t>Экономическое развитие в 19 в-начале20в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190AF3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A84C47">
              <w:rPr>
                <w:rStyle w:val="FontStyle15"/>
                <w:sz w:val="24"/>
                <w:szCs w:val="24"/>
              </w:rPr>
              <w:t>Меняющее общество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4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190AF3" w:rsidP="007A28DE">
            <w:pPr>
              <w:jc w:val="both"/>
              <w:rPr>
                <w:rStyle w:val="FontStyle15"/>
                <w:sz w:val="24"/>
                <w:szCs w:val="24"/>
              </w:rPr>
            </w:pPr>
            <w:r w:rsidRPr="00A84C47">
              <w:rPr>
                <w:rStyle w:val="FontStyle15"/>
                <w:sz w:val="24"/>
                <w:szCs w:val="24"/>
              </w:rPr>
              <w:t>Век демократизации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420C" w:rsidRPr="00A84C47" w:rsidTr="00431A50">
        <w:trPr>
          <w:trHeight w:val="402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5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190AF3" w:rsidP="00EB4602">
            <w:pPr>
              <w:jc w:val="both"/>
              <w:rPr>
                <w:rStyle w:val="FontStyle15"/>
                <w:sz w:val="24"/>
                <w:szCs w:val="24"/>
              </w:rPr>
            </w:pPr>
            <w:r w:rsidRPr="00A84C47">
              <w:rPr>
                <w:rStyle w:val="FontStyle15"/>
                <w:sz w:val="24"/>
                <w:szCs w:val="24"/>
              </w:rPr>
              <w:t>Великие идеологии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6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190AF3" w:rsidP="00EB4602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A84C47">
              <w:rPr>
                <w:rStyle w:val="FontStyle15"/>
                <w:sz w:val="24"/>
                <w:szCs w:val="24"/>
              </w:rPr>
              <w:t>Образование и наука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23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3137C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3137C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431A50">
        <w:trPr>
          <w:trHeight w:val="876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431A50" w:rsidRDefault="0011002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19 век в зеркале художественных исканий. Повседневная жизнь в 19 века.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8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11002A" w:rsidP="00EB4602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NewBaskervilleC" w:cs="Times New Roman"/>
                <w:szCs w:val="24"/>
              </w:rPr>
              <w:t>Консульство и Империя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3137C">
            <w:pPr>
              <w:pStyle w:val="ab"/>
              <w:rPr>
                <w:rFonts w:eastAsia="PetersburgC" w:cs="Times New Roman"/>
                <w:i/>
                <w:iCs/>
                <w:w w:val="112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3137C">
            <w:pPr>
              <w:pStyle w:val="ab"/>
              <w:rPr>
                <w:rFonts w:eastAsia="PetersburgC" w:cs="Times New Roman"/>
                <w:i/>
                <w:iCs/>
                <w:w w:val="112"/>
                <w:szCs w:val="24"/>
              </w:rPr>
            </w:pPr>
          </w:p>
        </w:tc>
      </w:tr>
      <w:tr w:rsidR="0080420C" w:rsidRPr="00A84C47" w:rsidTr="00431A50">
        <w:trPr>
          <w:trHeight w:val="611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E1EF7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9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11002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Франция в первой половине 19в от реставрации к империи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431A50">
        <w:trPr>
          <w:trHeight w:val="709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E1EF7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10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11002A" w:rsidP="00EB4602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NewBaskervilleC" w:cs="Times New Roman"/>
                <w:szCs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44401">
            <w:pPr>
              <w:pStyle w:val="ab"/>
              <w:rPr>
                <w:rFonts w:cs="Times New Roman"/>
                <w:szCs w:val="24"/>
              </w:rPr>
            </w:pPr>
            <w:r w:rsidRPr="00A84C47">
              <w:rPr>
                <w:rFonts w:eastAsia="NewBaskervilleC" w:cs="Times New Roman"/>
                <w:szCs w:val="24"/>
              </w:rPr>
              <w:t>»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44401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E1EF7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11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11002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 xml:space="preserve">«От Альп до </w:t>
            </w:r>
            <w:proofErr w:type="spellStart"/>
            <w:r w:rsidRPr="00A84C47">
              <w:rPr>
                <w:rFonts w:eastAsia="FranklinGothicMediumC" w:cs="Times New Roman"/>
                <w:szCs w:val="24"/>
              </w:rPr>
              <w:t>Сицилии»</w:t>
            </w:r>
            <w:proofErr w:type="gramStart"/>
            <w:r w:rsidRPr="00A84C47">
              <w:rPr>
                <w:rFonts w:eastAsia="FranklinGothicMediumC" w:cs="Times New Roman"/>
                <w:szCs w:val="24"/>
              </w:rPr>
              <w:t>:о</w:t>
            </w:r>
            <w:proofErr w:type="gramEnd"/>
            <w:r w:rsidRPr="00A84C47">
              <w:rPr>
                <w:rFonts w:eastAsia="FranklinGothicMediumC" w:cs="Times New Roman"/>
                <w:szCs w:val="24"/>
              </w:rPr>
              <w:t>бъединение</w:t>
            </w:r>
            <w:proofErr w:type="spellEnd"/>
            <w:r w:rsidRPr="00A84C47">
              <w:rPr>
                <w:rFonts w:eastAsia="FranklinGothicMediumC" w:cs="Times New Roman"/>
                <w:szCs w:val="24"/>
              </w:rPr>
              <w:t xml:space="preserve"> Италии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23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3137C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3137C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E1EF7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12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11002A" w:rsidP="007A28DE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NewBaskervilleC" w:cs="Times New Roman"/>
                <w:szCs w:val="24"/>
              </w:rPr>
              <w:t>Германия в первой половине 19в</w:t>
            </w:r>
            <w:r w:rsidR="0080420C" w:rsidRPr="00A84C47">
              <w:rPr>
                <w:rFonts w:eastAsia="NewBaskervilleC" w:cs="Times New Roman"/>
                <w:szCs w:val="24"/>
              </w:rPr>
              <w:br/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937576" w:rsidP="00EB4602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NewBaskervilleC" w:cs="Times New Roman"/>
                <w:szCs w:val="24"/>
              </w:rPr>
              <w:t>Монархия  Габсбургов и Балканы в первой половине 19в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14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937576" w:rsidP="00EB4602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США до середины 19 в: рабовладение, демократия</w:t>
            </w:r>
            <w:r w:rsidR="0080420C" w:rsidRPr="00A84C47">
              <w:rPr>
                <w:rFonts w:eastAsia="NewBaskervilleC" w:cs="Times New Roman"/>
                <w:szCs w:val="24"/>
              </w:rPr>
              <w:br/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15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937576" w:rsidP="00EB4602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Страны Азии в 19-начале20вв</w:t>
            </w:r>
            <w:r w:rsidR="0080420C" w:rsidRPr="00A84C47">
              <w:rPr>
                <w:rFonts w:eastAsia="FranklinGothicMediumC" w:cs="Times New Roman"/>
                <w:szCs w:val="24"/>
              </w:rPr>
              <w:br/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16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937576" w:rsidP="007A28DE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NewBaskervilleC" w:cs="Times New Roman"/>
                <w:szCs w:val="24"/>
              </w:rPr>
              <w:t>Африка в 19в. Латинская Америка.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lastRenderedPageBreak/>
              <w:t>17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937576" w:rsidP="00E44401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Великобритания до первой мировой войны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18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937576" w:rsidP="00EB4602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NewBaskervilleC" w:cs="Times New Roman"/>
                <w:szCs w:val="24"/>
              </w:rPr>
              <w:t>Франция: Вторая империя и третья республика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19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pStyle w:val="ab"/>
              <w:rPr>
                <w:rFonts w:eastAsia="FranklinGothicMediumC" w:cs="Times New Roman"/>
                <w:szCs w:val="24"/>
              </w:rPr>
            </w:pPr>
          </w:p>
          <w:p w:rsidR="0080420C" w:rsidRPr="00A84C47" w:rsidRDefault="00937576" w:rsidP="00EB4602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NewBaskervilleC" w:cs="Times New Roman"/>
                <w:szCs w:val="24"/>
              </w:rPr>
              <w:t>Германия на пути к европейскому лидерству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20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A84C47" w:rsidP="00DF737F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NewBaskervilleC" w:cs="Times New Roman"/>
                <w:szCs w:val="24"/>
              </w:rPr>
              <w:t>Австро-Венгрия и Балканы до Первой мировой войны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DF737F">
            <w:pPr>
              <w:pStyle w:val="ab"/>
              <w:rPr>
                <w:rFonts w:eastAsia="PetersburgC" w:cs="Times New Roman"/>
                <w:i/>
                <w:iCs/>
                <w:w w:val="112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DF737F">
            <w:pPr>
              <w:pStyle w:val="ab"/>
              <w:rPr>
                <w:rFonts w:eastAsia="PetersburgC" w:cs="Times New Roman"/>
                <w:i/>
                <w:iCs/>
                <w:w w:val="112"/>
                <w:szCs w:val="24"/>
              </w:rPr>
            </w:pPr>
          </w:p>
        </w:tc>
      </w:tr>
      <w:tr w:rsidR="0080420C" w:rsidRPr="00A84C47" w:rsidTr="0080420C">
        <w:trPr>
          <w:trHeight w:val="539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21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A84C47" w:rsidP="00E44401">
            <w:pPr>
              <w:pStyle w:val="ab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Италия: время реформ и колониальных захватов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44401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44401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22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A84C47" w:rsidP="00EB4602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NewBaskervilleC" w:cs="Times New Roman"/>
                <w:szCs w:val="24"/>
              </w:rPr>
              <w:t>США в эпоху «позолоченного века» и « прогрессивной эры»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23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A84C47" w:rsidP="00DF737F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Межу народные отношения в 19-начале20вв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24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Контрольная ра</w:t>
            </w:r>
            <w:r w:rsidR="00A84C47" w:rsidRPr="00A84C47">
              <w:rPr>
                <w:rFonts w:eastAsia="FranklinGothicMediumC" w:cs="Times New Roman"/>
                <w:szCs w:val="24"/>
              </w:rPr>
              <w:t xml:space="preserve">бота по разделу 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Тестирование в форме ОГЭ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25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Россия и мир на рубеже 18 – 19 века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26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Александр 1: начало правления. Реформы М.М. Сперанского.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27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 xml:space="preserve">Внешняя политика Александра 1 в 1801 – 1812 </w:t>
            </w:r>
            <w:proofErr w:type="spellStart"/>
            <w:proofErr w:type="gramStart"/>
            <w:r w:rsidRPr="00A84C47">
              <w:rPr>
                <w:rFonts w:eastAsia="FranklinGothicMediumC" w:cs="Times New Roman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lastRenderedPageBreak/>
              <w:t>28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Отечественная война 1812 года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29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pStyle w:val="ab"/>
              <w:rPr>
                <w:rFonts w:eastAsia="NewBaskervilleC" w:cs="Times New Roman"/>
                <w:szCs w:val="24"/>
              </w:rPr>
            </w:pPr>
            <w:r w:rsidRPr="00A84C47">
              <w:rPr>
                <w:rFonts w:eastAsia="NewBaskervilleC" w:cs="Times New Roman"/>
                <w:szCs w:val="24"/>
              </w:rPr>
              <w:t>Внешняя политика Александра 1 в 1813 – 1825 гг.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30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Внутренняя  политика Александра 1 в 1815 – 1825 гг.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rPr>
          <w:trHeight w:val="588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31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44401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Национальная политика Александра 1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32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47222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Социально – экономическое развитие страны в первой четверти 19 века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33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Общественное движение при Александре 1. Выступление декабристов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34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Общественное движение при Александре 1. Выступление декабристов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35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Контрольная работа разделу 3 «Россия в первой четверти 19 века»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Тестирование в форме ОГЭ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36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Основные тенденции во внутренней политике Николая 1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37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Социально – экономическое развитие страны во второй четверти 19 века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38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Общественное движение при Николае 1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lastRenderedPageBreak/>
              <w:t>39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Внешняя политика Николая 1. Кавказская война 1817 – 1864 гг.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40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Внешняя политика Николая 1. Крымская война 1853 – 1856 г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41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Наука и образование в первой половине 19 века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42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Художественная культура народов России в первой половине 19 века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43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Контрольная работа разделу 4 «Россия во второй четверти 19 века»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Тестирование в форме ОГЭ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44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9B05EA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Предпосылки реформ в России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45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9B05EA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 xml:space="preserve">Александр 2: начало правления. Крестьянская реформа 1861 </w:t>
            </w:r>
            <w:proofErr w:type="spellStart"/>
            <w:proofErr w:type="gramStart"/>
            <w:r w:rsidRPr="00A84C47">
              <w:rPr>
                <w:rFonts w:eastAsia="FranklinGothicMediumC" w:cs="Times New Roman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46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9B05EA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Реформы 1860 – 1870 гг.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47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9B05EA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Социально – экономическое развитие страны в пореформенный период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48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9B05EA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Общественное движение при Александре 2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49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Национальная и религиозная политика Александра 2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431A50">
        <w:trPr>
          <w:trHeight w:val="873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lastRenderedPageBreak/>
              <w:t>50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 xml:space="preserve">Внешняя политика Александра 2. </w:t>
            </w:r>
            <w:proofErr w:type="spellStart"/>
            <w:proofErr w:type="gramStart"/>
            <w:r w:rsidRPr="00A84C47">
              <w:rPr>
                <w:rFonts w:eastAsia="FranklinGothicMediumC" w:cs="Times New Roman"/>
                <w:szCs w:val="24"/>
              </w:rPr>
              <w:t>Русско</w:t>
            </w:r>
            <w:proofErr w:type="spellEnd"/>
            <w:r w:rsidRPr="00A84C47">
              <w:rPr>
                <w:rFonts w:eastAsia="FranklinGothicMediumC" w:cs="Times New Roman"/>
                <w:szCs w:val="24"/>
              </w:rPr>
              <w:t xml:space="preserve"> – турецкая</w:t>
            </w:r>
            <w:proofErr w:type="gramEnd"/>
            <w:r w:rsidRPr="00A84C47">
              <w:rPr>
                <w:rFonts w:eastAsia="FranklinGothicMediumC" w:cs="Times New Roman"/>
                <w:szCs w:val="24"/>
              </w:rPr>
              <w:t xml:space="preserve"> война 1877 – 1878 гг.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431A50">
        <w:trPr>
          <w:trHeight w:val="921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51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8F61DA">
            <w:pPr>
              <w:spacing w:line="480" w:lineRule="auto"/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Контрольная работа по разделу 5 «Россия в эпоху Великих реформ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F61DA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Тестирование в форме ОГЭ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431A50">
        <w:trPr>
          <w:trHeight w:val="531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52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Александр 3: особенности внутренней политики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53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Перемены в экономике и социальном строе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54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Общественное движение в 1880 – 1890 гг.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55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Национальная и религиозная политика Александра 3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56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Внешняя политика Александра 3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57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Культурное пространство империи во второй половине 19 века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lastRenderedPageBreak/>
              <w:t>58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Россия и мир на рубеже 19 – 20 веков. Социально - экономическое развитие страны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59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Николай 2: начало правления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60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proofErr w:type="spellStart"/>
            <w:proofErr w:type="gramStart"/>
            <w:r w:rsidRPr="00A84C47">
              <w:rPr>
                <w:rFonts w:eastAsia="FranklinGothicMediumC" w:cs="Times New Roman"/>
                <w:szCs w:val="24"/>
              </w:rPr>
              <w:t>Русско</w:t>
            </w:r>
            <w:proofErr w:type="spellEnd"/>
            <w:r w:rsidRPr="00A84C47">
              <w:rPr>
                <w:rFonts w:eastAsia="FranklinGothicMediumC" w:cs="Times New Roman"/>
                <w:szCs w:val="24"/>
              </w:rPr>
              <w:t xml:space="preserve"> – японская</w:t>
            </w:r>
            <w:proofErr w:type="gramEnd"/>
            <w:r w:rsidRPr="00A84C47">
              <w:rPr>
                <w:rFonts w:eastAsia="FranklinGothicMediumC" w:cs="Times New Roman"/>
                <w:szCs w:val="24"/>
              </w:rPr>
              <w:t xml:space="preserve"> война 1904 – 1905 гг.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61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Первая российская революция и политические реформы 1905 – 1907 гг.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62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Социально – экономические реформы П.А. Столыпина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63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Политическое развитие страны в 1907 – 1914 гг.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64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9B05EA">
            <w:pPr>
              <w:rPr>
                <w:rFonts w:eastAsia="FranklinGothicMediumC" w:cs="Times New Roman"/>
                <w:szCs w:val="24"/>
              </w:rPr>
            </w:pPr>
            <w:r w:rsidRPr="00A84C47">
              <w:rPr>
                <w:rFonts w:eastAsia="FranklinGothicMediumC" w:cs="Times New Roman"/>
                <w:szCs w:val="24"/>
              </w:rPr>
              <w:t>Контрольная работа по разделу  «Россия в конце 19 начале 20 веков»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Тестирование в форме ОГЭ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65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322024" w:rsidP="009B05EA">
            <w:pPr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 xml:space="preserve">Резерв 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DE6FFB" w:rsidP="00EB4602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A84C47" w:rsidRDefault="0080420C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10876" w:rsidRPr="00A84C47" w:rsidTr="00431A50">
        <w:trPr>
          <w:trHeight w:val="418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66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B10D0A" w:rsidP="00FC1080">
            <w:pPr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DE6FFB" w:rsidP="00EB4602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10876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lastRenderedPageBreak/>
              <w:t>67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B10D0A" w:rsidP="00510876">
            <w:pPr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DE6FFB" w:rsidP="00EB4602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</w:t>
            </w:r>
            <w:r w:rsidR="00FC1080" w:rsidRPr="00A84C47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10876" w:rsidRPr="00A84C47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  <w:r w:rsidRPr="00A84C47">
              <w:rPr>
                <w:rFonts w:cs="Times New Roman"/>
                <w:szCs w:val="24"/>
              </w:rPr>
              <w:t>68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B10D0A" w:rsidP="00510876">
            <w:pPr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.Резерв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DE6FFB" w:rsidP="00EB4602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="00FC1080" w:rsidRPr="00A84C47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10876" w:rsidRPr="00A84C47" w:rsidRDefault="00510876" w:rsidP="00EB4602">
            <w:pPr>
              <w:spacing w:after="150"/>
              <w:rPr>
                <w:rFonts w:cs="Times New Roman"/>
                <w:szCs w:val="24"/>
              </w:rPr>
            </w:pPr>
          </w:p>
        </w:tc>
      </w:tr>
    </w:tbl>
    <w:p w:rsidR="00316AA9" w:rsidRPr="00A84C47" w:rsidRDefault="00316AA9" w:rsidP="003508AE">
      <w:pPr>
        <w:spacing w:after="0" w:line="240" w:lineRule="auto"/>
        <w:jc w:val="both"/>
        <w:rPr>
          <w:rFonts w:cs="Times New Roman"/>
          <w:szCs w:val="24"/>
        </w:rPr>
      </w:pPr>
    </w:p>
    <w:p w:rsidR="00316AA9" w:rsidRPr="00A84C47" w:rsidRDefault="00316AA9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A84C4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A84C4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A84C4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A84C4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A84C4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sectPr w:rsidR="003508AE" w:rsidRPr="00A84C47" w:rsidSect="009623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0E" w:rsidRDefault="00E75D0E" w:rsidP="00122B53">
      <w:pPr>
        <w:spacing w:after="0" w:line="240" w:lineRule="auto"/>
      </w:pPr>
      <w:r>
        <w:separator/>
      </w:r>
    </w:p>
  </w:endnote>
  <w:endnote w:type="continuationSeparator" w:id="0">
    <w:p w:rsidR="00E75D0E" w:rsidRDefault="00E75D0E" w:rsidP="0012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GothicMediumC">
    <w:charset w:val="CC"/>
    <w:family w:val="auto"/>
    <w:pitch w:val="default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0E" w:rsidRDefault="00E75D0E" w:rsidP="00122B53">
      <w:pPr>
        <w:spacing w:after="0" w:line="240" w:lineRule="auto"/>
      </w:pPr>
      <w:r>
        <w:separator/>
      </w:r>
    </w:p>
  </w:footnote>
  <w:footnote w:type="continuationSeparator" w:id="0">
    <w:p w:rsidR="00E75D0E" w:rsidRDefault="00E75D0E" w:rsidP="0012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F3F"/>
    <w:multiLevelType w:val="hybridMultilevel"/>
    <w:tmpl w:val="E4F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0C6F"/>
    <w:multiLevelType w:val="hybridMultilevel"/>
    <w:tmpl w:val="28743020"/>
    <w:lvl w:ilvl="0" w:tplc="F7C02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E6BFC"/>
    <w:multiLevelType w:val="hybridMultilevel"/>
    <w:tmpl w:val="9DE8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35EF8"/>
    <w:multiLevelType w:val="hybridMultilevel"/>
    <w:tmpl w:val="4010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215C"/>
    <w:multiLevelType w:val="hybridMultilevel"/>
    <w:tmpl w:val="DB5C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F9E"/>
    <w:multiLevelType w:val="hybridMultilevel"/>
    <w:tmpl w:val="426E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000E"/>
    <w:multiLevelType w:val="hybridMultilevel"/>
    <w:tmpl w:val="932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16F"/>
    <w:multiLevelType w:val="hybridMultilevel"/>
    <w:tmpl w:val="EF1C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33557"/>
    <w:multiLevelType w:val="hybridMultilevel"/>
    <w:tmpl w:val="FCC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2226"/>
    <w:multiLevelType w:val="hybridMultilevel"/>
    <w:tmpl w:val="82A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56380"/>
    <w:multiLevelType w:val="hybridMultilevel"/>
    <w:tmpl w:val="ECE8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A3A93"/>
    <w:multiLevelType w:val="hybridMultilevel"/>
    <w:tmpl w:val="FCE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204BB"/>
    <w:multiLevelType w:val="hybridMultilevel"/>
    <w:tmpl w:val="5FB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41851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0096B"/>
    <w:multiLevelType w:val="hybridMultilevel"/>
    <w:tmpl w:val="A5BEF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BB013C"/>
    <w:multiLevelType w:val="hybridMultilevel"/>
    <w:tmpl w:val="004E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922FF"/>
    <w:multiLevelType w:val="hybridMultilevel"/>
    <w:tmpl w:val="C6E4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36556"/>
    <w:multiLevelType w:val="hybridMultilevel"/>
    <w:tmpl w:val="7A6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6974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A4A41"/>
    <w:multiLevelType w:val="hybridMultilevel"/>
    <w:tmpl w:val="EAF0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72800"/>
    <w:multiLevelType w:val="hybridMultilevel"/>
    <w:tmpl w:val="7930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15928"/>
    <w:multiLevelType w:val="hybridMultilevel"/>
    <w:tmpl w:val="14E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5179A"/>
    <w:multiLevelType w:val="hybridMultilevel"/>
    <w:tmpl w:val="4FDC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A7EF1"/>
    <w:multiLevelType w:val="hybridMultilevel"/>
    <w:tmpl w:val="6CE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B6906"/>
    <w:multiLevelType w:val="hybridMultilevel"/>
    <w:tmpl w:val="5966255A"/>
    <w:lvl w:ilvl="0" w:tplc="7ADCD7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65A0749B"/>
    <w:multiLevelType w:val="hybridMultilevel"/>
    <w:tmpl w:val="6CDA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C18D9"/>
    <w:multiLevelType w:val="hybridMultilevel"/>
    <w:tmpl w:val="C57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C6E55"/>
    <w:multiLevelType w:val="hybridMultilevel"/>
    <w:tmpl w:val="8434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F26C5"/>
    <w:multiLevelType w:val="hybridMultilevel"/>
    <w:tmpl w:val="15BE8908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C2803"/>
    <w:multiLevelType w:val="hybridMultilevel"/>
    <w:tmpl w:val="8CDA0970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376B0"/>
    <w:multiLevelType w:val="hybridMultilevel"/>
    <w:tmpl w:val="2788E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4056B7"/>
    <w:multiLevelType w:val="hybridMultilevel"/>
    <w:tmpl w:val="3F6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D404B"/>
    <w:multiLevelType w:val="hybridMultilevel"/>
    <w:tmpl w:val="7E54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05521"/>
    <w:multiLevelType w:val="hybridMultilevel"/>
    <w:tmpl w:val="1E6ED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20"/>
  </w:num>
  <w:num w:numId="5">
    <w:abstractNumId w:val="4"/>
  </w:num>
  <w:num w:numId="6">
    <w:abstractNumId w:val="24"/>
  </w:num>
  <w:num w:numId="7">
    <w:abstractNumId w:val="1"/>
  </w:num>
  <w:num w:numId="8">
    <w:abstractNumId w:val="14"/>
  </w:num>
  <w:num w:numId="9">
    <w:abstractNumId w:val="32"/>
  </w:num>
  <w:num w:numId="10">
    <w:abstractNumId w:val="19"/>
  </w:num>
  <w:num w:numId="11">
    <w:abstractNumId w:val="5"/>
  </w:num>
  <w:num w:numId="12">
    <w:abstractNumId w:val="13"/>
  </w:num>
  <w:num w:numId="13">
    <w:abstractNumId w:val="21"/>
  </w:num>
  <w:num w:numId="14">
    <w:abstractNumId w:val="3"/>
  </w:num>
  <w:num w:numId="15">
    <w:abstractNumId w:val="15"/>
  </w:num>
  <w:num w:numId="16">
    <w:abstractNumId w:val="34"/>
  </w:num>
  <w:num w:numId="17">
    <w:abstractNumId w:val="31"/>
  </w:num>
  <w:num w:numId="18">
    <w:abstractNumId w:val="30"/>
  </w:num>
  <w:num w:numId="19">
    <w:abstractNumId w:val="10"/>
  </w:num>
  <w:num w:numId="20">
    <w:abstractNumId w:val="28"/>
  </w:num>
  <w:num w:numId="21">
    <w:abstractNumId w:val="9"/>
  </w:num>
  <w:num w:numId="22">
    <w:abstractNumId w:val="16"/>
  </w:num>
  <w:num w:numId="23">
    <w:abstractNumId w:val="0"/>
  </w:num>
  <w:num w:numId="24">
    <w:abstractNumId w:val="17"/>
  </w:num>
  <w:num w:numId="25">
    <w:abstractNumId w:val="6"/>
  </w:num>
  <w:num w:numId="26">
    <w:abstractNumId w:val="2"/>
  </w:num>
  <w:num w:numId="27">
    <w:abstractNumId w:val="33"/>
  </w:num>
  <w:num w:numId="28">
    <w:abstractNumId w:val="12"/>
  </w:num>
  <w:num w:numId="29">
    <w:abstractNumId w:val="7"/>
  </w:num>
  <w:num w:numId="30">
    <w:abstractNumId w:val="11"/>
  </w:num>
  <w:num w:numId="31">
    <w:abstractNumId w:val="29"/>
  </w:num>
  <w:num w:numId="32">
    <w:abstractNumId w:val="8"/>
  </w:num>
  <w:num w:numId="33">
    <w:abstractNumId w:val="23"/>
  </w:num>
  <w:num w:numId="34">
    <w:abstractNumId w:val="27"/>
  </w:num>
  <w:num w:numId="35">
    <w:abstractNumId w:val="18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417"/>
    <w:rsid w:val="00000686"/>
    <w:rsid w:val="000256F9"/>
    <w:rsid w:val="00047417"/>
    <w:rsid w:val="00063E6C"/>
    <w:rsid w:val="00065ED8"/>
    <w:rsid w:val="0007289C"/>
    <w:rsid w:val="00083F24"/>
    <w:rsid w:val="000877EF"/>
    <w:rsid w:val="00090D13"/>
    <w:rsid w:val="000917EE"/>
    <w:rsid w:val="000A5863"/>
    <w:rsid w:val="000B577A"/>
    <w:rsid w:val="000C712A"/>
    <w:rsid w:val="000E481C"/>
    <w:rsid w:val="00102071"/>
    <w:rsid w:val="0011002A"/>
    <w:rsid w:val="00122B53"/>
    <w:rsid w:val="00135236"/>
    <w:rsid w:val="001605C3"/>
    <w:rsid w:val="00163DEB"/>
    <w:rsid w:val="00190AF3"/>
    <w:rsid w:val="001A4461"/>
    <w:rsid w:val="001D1BCD"/>
    <w:rsid w:val="001E2F07"/>
    <w:rsid w:val="00256DD0"/>
    <w:rsid w:val="002762D8"/>
    <w:rsid w:val="0028600F"/>
    <w:rsid w:val="002E5403"/>
    <w:rsid w:val="0031221C"/>
    <w:rsid w:val="00316AA9"/>
    <w:rsid w:val="00322024"/>
    <w:rsid w:val="00326A57"/>
    <w:rsid w:val="00335E91"/>
    <w:rsid w:val="00342635"/>
    <w:rsid w:val="00347222"/>
    <w:rsid w:val="003508AE"/>
    <w:rsid w:val="00365DFA"/>
    <w:rsid w:val="003821A8"/>
    <w:rsid w:val="003830E2"/>
    <w:rsid w:val="00394EE1"/>
    <w:rsid w:val="003A25F8"/>
    <w:rsid w:val="003A7CB3"/>
    <w:rsid w:val="003B430B"/>
    <w:rsid w:val="003C2E98"/>
    <w:rsid w:val="003E1EF7"/>
    <w:rsid w:val="003E423F"/>
    <w:rsid w:val="00406B01"/>
    <w:rsid w:val="00412340"/>
    <w:rsid w:val="00415E29"/>
    <w:rsid w:val="00416297"/>
    <w:rsid w:val="00421D02"/>
    <w:rsid w:val="00431A50"/>
    <w:rsid w:val="00431F8A"/>
    <w:rsid w:val="00440DC0"/>
    <w:rsid w:val="00457538"/>
    <w:rsid w:val="004604FB"/>
    <w:rsid w:val="00464E4F"/>
    <w:rsid w:val="004967AB"/>
    <w:rsid w:val="004B243C"/>
    <w:rsid w:val="004C1E9F"/>
    <w:rsid w:val="004C6872"/>
    <w:rsid w:val="004E0079"/>
    <w:rsid w:val="004F02F7"/>
    <w:rsid w:val="004F283F"/>
    <w:rsid w:val="00510876"/>
    <w:rsid w:val="005112EB"/>
    <w:rsid w:val="00515616"/>
    <w:rsid w:val="00530D6B"/>
    <w:rsid w:val="0054566E"/>
    <w:rsid w:val="0055025A"/>
    <w:rsid w:val="00554051"/>
    <w:rsid w:val="00565FE8"/>
    <w:rsid w:val="00581F65"/>
    <w:rsid w:val="0058319F"/>
    <w:rsid w:val="0059609F"/>
    <w:rsid w:val="005B1F3F"/>
    <w:rsid w:val="005B4A76"/>
    <w:rsid w:val="005E291D"/>
    <w:rsid w:val="005E2D19"/>
    <w:rsid w:val="005F0BC6"/>
    <w:rsid w:val="005F737A"/>
    <w:rsid w:val="00610EE2"/>
    <w:rsid w:val="00623845"/>
    <w:rsid w:val="00643853"/>
    <w:rsid w:val="00665F01"/>
    <w:rsid w:val="00676208"/>
    <w:rsid w:val="00686270"/>
    <w:rsid w:val="00692F50"/>
    <w:rsid w:val="00695EA1"/>
    <w:rsid w:val="006A0A38"/>
    <w:rsid w:val="006E4BF4"/>
    <w:rsid w:val="007263FF"/>
    <w:rsid w:val="007513F8"/>
    <w:rsid w:val="00761996"/>
    <w:rsid w:val="00771980"/>
    <w:rsid w:val="0077408E"/>
    <w:rsid w:val="007865D0"/>
    <w:rsid w:val="007A28DE"/>
    <w:rsid w:val="007A66E6"/>
    <w:rsid w:val="007A6BB3"/>
    <w:rsid w:val="007D0419"/>
    <w:rsid w:val="007D0A34"/>
    <w:rsid w:val="008001E7"/>
    <w:rsid w:val="0080420C"/>
    <w:rsid w:val="00810590"/>
    <w:rsid w:val="008165CF"/>
    <w:rsid w:val="00852747"/>
    <w:rsid w:val="008662B1"/>
    <w:rsid w:val="00892E1C"/>
    <w:rsid w:val="008B158C"/>
    <w:rsid w:val="008B1646"/>
    <w:rsid w:val="008C1247"/>
    <w:rsid w:val="008D3DFA"/>
    <w:rsid w:val="008D41BA"/>
    <w:rsid w:val="008E6F3A"/>
    <w:rsid w:val="008F0CA6"/>
    <w:rsid w:val="008F61DA"/>
    <w:rsid w:val="008F6E85"/>
    <w:rsid w:val="00900B68"/>
    <w:rsid w:val="00937576"/>
    <w:rsid w:val="0094297B"/>
    <w:rsid w:val="00950D22"/>
    <w:rsid w:val="009535A3"/>
    <w:rsid w:val="00962389"/>
    <w:rsid w:val="009702F8"/>
    <w:rsid w:val="0097206F"/>
    <w:rsid w:val="00975CA3"/>
    <w:rsid w:val="00980CB3"/>
    <w:rsid w:val="009A12C3"/>
    <w:rsid w:val="009B05EA"/>
    <w:rsid w:val="009B54AD"/>
    <w:rsid w:val="009B5E99"/>
    <w:rsid w:val="009D3236"/>
    <w:rsid w:val="009D536B"/>
    <w:rsid w:val="009F5C8F"/>
    <w:rsid w:val="00A0292A"/>
    <w:rsid w:val="00A13224"/>
    <w:rsid w:val="00A24A96"/>
    <w:rsid w:val="00A45395"/>
    <w:rsid w:val="00A6402C"/>
    <w:rsid w:val="00A84C47"/>
    <w:rsid w:val="00AA7967"/>
    <w:rsid w:val="00AE3D39"/>
    <w:rsid w:val="00AF5E05"/>
    <w:rsid w:val="00B04D3F"/>
    <w:rsid w:val="00B05CC9"/>
    <w:rsid w:val="00B10D0A"/>
    <w:rsid w:val="00B20FE3"/>
    <w:rsid w:val="00B36A60"/>
    <w:rsid w:val="00B420B9"/>
    <w:rsid w:val="00B54D6A"/>
    <w:rsid w:val="00B70B3A"/>
    <w:rsid w:val="00B723A8"/>
    <w:rsid w:val="00B83E52"/>
    <w:rsid w:val="00BC4652"/>
    <w:rsid w:val="00C406E9"/>
    <w:rsid w:val="00C42C29"/>
    <w:rsid w:val="00C579AE"/>
    <w:rsid w:val="00C61292"/>
    <w:rsid w:val="00C66C81"/>
    <w:rsid w:val="00C81D5B"/>
    <w:rsid w:val="00CB4024"/>
    <w:rsid w:val="00CB4F80"/>
    <w:rsid w:val="00CF304E"/>
    <w:rsid w:val="00CF7E56"/>
    <w:rsid w:val="00D0014A"/>
    <w:rsid w:val="00D01579"/>
    <w:rsid w:val="00D20760"/>
    <w:rsid w:val="00D256D8"/>
    <w:rsid w:val="00D536CC"/>
    <w:rsid w:val="00D774BB"/>
    <w:rsid w:val="00DA5C22"/>
    <w:rsid w:val="00DA790B"/>
    <w:rsid w:val="00DB552C"/>
    <w:rsid w:val="00DB7FB7"/>
    <w:rsid w:val="00DC7A43"/>
    <w:rsid w:val="00DE6FFB"/>
    <w:rsid w:val="00DE7F41"/>
    <w:rsid w:val="00DF059B"/>
    <w:rsid w:val="00DF3AE7"/>
    <w:rsid w:val="00DF737F"/>
    <w:rsid w:val="00E07BFC"/>
    <w:rsid w:val="00E244B3"/>
    <w:rsid w:val="00E3137C"/>
    <w:rsid w:val="00E44401"/>
    <w:rsid w:val="00E56886"/>
    <w:rsid w:val="00E65DEA"/>
    <w:rsid w:val="00E75D0E"/>
    <w:rsid w:val="00EB3DD4"/>
    <w:rsid w:val="00EB4602"/>
    <w:rsid w:val="00EC11C5"/>
    <w:rsid w:val="00EC43A2"/>
    <w:rsid w:val="00EE266C"/>
    <w:rsid w:val="00EF5925"/>
    <w:rsid w:val="00F2312E"/>
    <w:rsid w:val="00F31000"/>
    <w:rsid w:val="00F312E1"/>
    <w:rsid w:val="00F63341"/>
    <w:rsid w:val="00F63E27"/>
    <w:rsid w:val="00F721A4"/>
    <w:rsid w:val="00F80CFB"/>
    <w:rsid w:val="00F81479"/>
    <w:rsid w:val="00F915B0"/>
    <w:rsid w:val="00FC1080"/>
    <w:rsid w:val="00FC659A"/>
    <w:rsid w:val="00FE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673A-2CA1-4FE6-833B-5DA2D2A4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22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2016-08-30T13:06:00Z</cp:lastPrinted>
  <dcterms:created xsi:type="dcterms:W3CDTF">2015-07-08T09:55:00Z</dcterms:created>
  <dcterms:modified xsi:type="dcterms:W3CDTF">2022-09-17T14:56:00Z</dcterms:modified>
</cp:coreProperties>
</file>