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D2" w:rsidRDefault="00765578" w:rsidP="00B050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76557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0980" cy="9043150"/>
            <wp:effectExtent l="0" t="0" r="0" b="0"/>
            <wp:docPr id="1" name="Рисунок 1" descr="F:\Лена\МО\РП МО 2022-2023\Титул МО 2022-2023\скан\БДБ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24" w:rsidRPr="00B050A2" w:rsidRDefault="005C0A24" w:rsidP="00A21D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5578" w:rsidRDefault="00765578" w:rsidP="00A21D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1DEE" w:rsidRPr="00B050A2" w:rsidRDefault="00A21DEE" w:rsidP="00A21D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0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1DEE" w:rsidRPr="00B050A2" w:rsidRDefault="00C960F0" w:rsidP="00A21D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50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1DEE" w:rsidRPr="00B050A2">
        <w:rPr>
          <w:rFonts w:ascii="Times New Roman" w:hAnsi="Times New Roman" w:cs="Times New Roman"/>
          <w:sz w:val="24"/>
          <w:szCs w:val="24"/>
        </w:rPr>
        <w:t>Рабочая про</w:t>
      </w:r>
      <w:r w:rsidRPr="00B050A2">
        <w:rPr>
          <w:rFonts w:ascii="Times New Roman" w:hAnsi="Times New Roman" w:cs="Times New Roman"/>
          <w:sz w:val="24"/>
          <w:szCs w:val="24"/>
        </w:rPr>
        <w:t>грамма по бурятскому языку как государственному для 8</w:t>
      </w:r>
      <w:r w:rsidR="00A21DEE" w:rsidRPr="00B050A2">
        <w:rPr>
          <w:rFonts w:ascii="Times New Roman" w:hAnsi="Times New Roman" w:cs="Times New Roman"/>
          <w:sz w:val="24"/>
          <w:szCs w:val="24"/>
        </w:rPr>
        <w:t xml:space="preserve"> класса соответствует:</w:t>
      </w:r>
    </w:p>
    <w:p w:rsidR="00A21DEE" w:rsidRPr="00B050A2" w:rsidRDefault="00A21DEE" w:rsidP="00A21DEE">
      <w:pPr>
        <w:pStyle w:val="a5"/>
        <w:numPr>
          <w:ilvl w:val="0"/>
          <w:numId w:val="8"/>
        </w:numPr>
        <w:jc w:val="both"/>
        <w:outlineLvl w:val="0"/>
        <w:rPr>
          <w:b/>
          <w:bCs/>
        </w:rPr>
      </w:pPr>
      <w:r w:rsidRPr="00B050A2">
        <w:t>Закону РФ 273-ФЗ «Об образовании в Российской Федерации»;</w:t>
      </w:r>
    </w:p>
    <w:p w:rsidR="00A21DEE" w:rsidRPr="00B050A2" w:rsidRDefault="00A21DEE" w:rsidP="00A21DEE">
      <w:pPr>
        <w:pStyle w:val="a5"/>
        <w:numPr>
          <w:ilvl w:val="0"/>
          <w:numId w:val="8"/>
        </w:numPr>
        <w:jc w:val="both"/>
        <w:outlineLvl w:val="0"/>
        <w:rPr>
          <w:b/>
          <w:bCs/>
        </w:rPr>
      </w:pPr>
      <w:r w:rsidRPr="00B050A2"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A21DEE" w:rsidRPr="00B050A2" w:rsidRDefault="00A21DEE" w:rsidP="00A21DEE">
      <w:pPr>
        <w:pStyle w:val="a5"/>
        <w:ind w:left="975"/>
        <w:jc w:val="both"/>
        <w:outlineLvl w:val="0"/>
        <w:rPr>
          <w:b/>
          <w:bCs/>
        </w:rPr>
      </w:pPr>
      <w:r w:rsidRPr="00B050A2">
        <w:t>№ 1897</w:t>
      </w:r>
    </w:p>
    <w:p w:rsidR="00A21DEE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  <w:r w:rsidRPr="00B050A2"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A21DEE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  <w:r w:rsidRPr="00B050A2">
        <w:t>УМК «</w:t>
      </w:r>
      <w:proofErr w:type="spellStart"/>
      <w:r w:rsidRPr="00B050A2">
        <w:t>Алтаргана</w:t>
      </w:r>
      <w:proofErr w:type="spellEnd"/>
      <w:r w:rsidRPr="00B050A2">
        <w:t xml:space="preserve">» по предмету созданный под руководством С.Ц. </w:t>
      </w:r>
      <w:proofErr w:type="spellStart"/>
      <w:r w:rsidRPr="00B050A2">
        <w:t>Содномова</w:t>
      </w:r>
      <w:proofErr w:type="spellEnd"/>
      <w:r w:rsidRPr="00B050A2">
        <w:t>, рекомендованный Министерством образования и науки Республики Бурятия.</w:t>
      </w:r>
    </w:p>
    <w:p w:rsidR="00A21DEE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  <w:r w:rsidRPr="00B050A2">
        <w:t xml:space="preserve"> Примерной программе 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Pr="00B050A2">
        <w:t>Содномов</w:t>
      </w:r>
      <w:proofErr w:type="spellEnd"/>
      <w:r w:rsidRPr="00B050A2">
        <w:t xml:space="preserve"> С.Ц., </w:t>
      </w:r>
      <w:proofErr w:type="spellStart"/>
      <w:r w:rsidRPr="00B050A2">
        <w:t>Дылыкова</w:t>
      </w:r>
      <w:proofErr w:type="spellEnd"/>
      <w:r w:rsidRPr="00B050A2">
        <w:t xml:space="preserve"> Р.С., </w:t>
      </w:r>
      <w:proofErr w:type="spellStart"/>
      <w:r w:rsidRPr="00B050A2">
        <w:t>Содномова</w:t>
      </w:r>
      <w:proofErr w:type="spellEnd"/>
      <w:r w:rsidRPr="00B050A2">
        <w:t xml:space="preserve"> Б.Д, </w:t>
      </w:r>
      <w:proofErr w:type="spellStart"/>
      <w:r w:rsidRPr="00B050A2">
        <w:t>Жамбалов</w:t>
      </w:r>
      <w:proofErr w:type="spellEnd"/>
      <w:r w:rsidRPr="00B050A2">
        <w:t xml:space="preserve"> Б.Д.</w:t>
      </w:r>
    </w:p>
    <w:p w:rsidR="00A21DEE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  <w:r w:rsidRPr="00B050A2">
        <w:t xml:space="preserve">Учебным планом МАОУ «Хоринская средняя общеобразовательная школа №2» </w:t>
      </w:r>
    </w:p>
    <w:p w:rsidR="008611B7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  <w:r w:rsidRPr="00B050A2">
        <w:t>Положению о рабочих программах «МАОУ «Хоринская СОШ №2»</w:t>
      </w:r>
    </w:p>
    <w:p w:rsidR="00A21DEE" w:rsidRPr="00B050A2" w:rsidRDefault="00A21DEE" w:rsidP="00A21DEE">
      <w:pPr>
        <w:pStyle w:val="a5"/>
        <w:numPr>
          <w:ilvl w:val="0"/>
          <w:numId w:val="9"/>
        </w:numPr>
        <w:spacing w:after="200" w:line="276" w:lineRule="auto"/>
        <w:jc w:val="both"/>
      </w:pPr>
    </w:p>
    <w:p w:rsidR="008611B7" w:rsidRPr="00B050A2" w:rsidRDefault="008611B7" w:rsidP="008611B7">
      <w:pPr>
        <w:pStyle w:val="a5"/>
        <w:ind w:left="1287"/>
        <w:jc w:val="center"/>
        <w:rPr>
          <w:b/>
        </w:rPr>
      </w:pPr>
      <w:r w:rsidRPr="00B050A2">
        <w:rPr>
          <w:b/>
        </w:rPr>
        <w:t>УЧЁТ ВОЗРАСТНЫХ И ПСИХОЛОГИЧЕСКИХ ОСОБЕННОСТЕЙ</w:t>
      </w:r>
    </w:p>
    <w:p w:rsidR="008611B7" w:rsidRPr="00B050A2" w:rsidRDefault="008611B7" w:rsidP="0086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0A2">
        <w:rPr>
          <w:rFonts w:ascii="Times New Roman" w:hAnsi="Times New Roman" w:cs="Times New Roman"/>
          <w:color w:val="000000"/>
          <w:sz w:val="24"/>
          <w:szCs w:val="24"/>
        </w:rPr>
        <w:t xml:space="preserve">В 8 классе учащиеся стараются действовать соответственно собственным соображениям. Они противятся командному стилю взаимоотношений, т. е. воздействию, которое не учитывают  их субъективные переживания и мысли, и требуют к себе уважения. </w:t>
      </w:r>
    </w:p>
    <w:p w:rsidR="008611B7" w:rsidRDefault="008611B7" w:rsidP="0086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0A2">
        <w:rPr>
          <w:rFonts w:ascii="Times New Roman" w:hAnsi="Times New Roman" w:cs="Times New Roman"/>
          <w:color w:val="000000"/>
          <w:sz w:val="24"/>
          <w:szCs w:val="24"/>
        </w:rPr>
        <w:t xml:space="preserve">Эти факторы существенно осложняют процесс </w:t>
      </w:r>
      <w:proofErr w:type="spellStart"/>
      <w:r w:rsidRPr="00B050A2">
        <w:rPr>
          <w:rFonts w:ascii="Times New Roman" w:hAnsi="Times New Roman" w:cs="Times New Roman"/>
          <w:color w:val="000000"/>
          <w:sz w:val="24"/>
          <w:szCs w:val="24"/>
        </w:rPr>
        <w:t>дисциплинирования</w:t>
      </w:r>
      <w:proofErr w:type="spellEnd"/>
      <w:r w:rsidRPr="00B050A2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среднего возраста. Здесь очень важно принимать во внимание появляющиеся у подростков довольно стабильные интересы к различным видам деятельности, представителям другого пола и общению с ними, обостренное чувство собственного достоинства, а также чувства симпатии и антипатии. Наряду с этим нужно достигать четкого понимания детьми целей их деятельности, а также активизировать психологические механизмы стимулирования.</w:t>
      </w:r>
    </w:p>
    <w:p w:rsidR="00A6185D" w:rsidRPr="00B050A2" w:rsidRDefault="00A6185D" w:rsidP="00861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color w:val="000000"/>
        </w:rPr>
      </w:pPr>
      <w:r w:rsidRPr="00A6185D">
        <w:rPr>
          <w:b/>
          <w:bCs/>
          <w:color w:val="000000"/>
        </w:rPr>
        <w:t>Планируемые результаты обучения бурятскому языку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185D">
        <w:rPr>
          <w:color w:val="000000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A6185D">
        <w:rPr>
          <w:b/>
          <w:bCs/>
          <w:color w:val="000000"/>
        </w:rPr>
        <w:t xml:space="preserve">личностных, </w:t>
      </w:r>
      <w:proofErr w:type="spellStart"/>
      <w:r w:rsidRPr="00A6185D">
        <w:rPr>
          <w:b/>
          <w:bCs/>
          <w:color w:val="000000"/>
        </w:rPr>
        <w:t>метапредметных</w:t>
      </w:r>
      <w:proofErr w:type="spellEnd"/>
      <w:r w:rsidRPr="00A6185D">
        <w:rPr>
          <w:b/>
          <w:bCs/>
          <w:color w:val="000000"/>
        </w:rPr>
        <w:t xml:space="preserve"> и предметных результатов.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  </w:t>
      </w:r>
      <w:r w:rsidRPr="00A6185D">
        <w:rPr>
          <w:b/>
          <w:bCs/>
          <w:color w:val="000000"/>
        </w:rPr>
        <w:t>Личностные результаты. </w:t>
      </w:r>
      <w:r w:rsidRPr="00A6185D">
        <w:rPr>
          <w:color w:val="000000"/>
        </w:rPr>
        <w:t xml:space="preserve">Одним из главных результатов обучения бурятскому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A6185D">
        <w:rPr>
          <w:color w:val="000000"/>
        </w:rPr>
        <w:t>эмпатии</w:t>
      </w:r>
      <w:proofErr w:type="spellEnd"/>
      <w:r w:rsidRPr="00A6185D">
        <w:rPr>
          <w:color w:val="000000"/>
        </w:rPr>
        <w:t xml:space="preserve">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</w:t>
      </w:r>
      <w:r w:rsidRPr="00A6185D">
        <w:rPr>
          <w:color w:val="000000"/>
        </w:rPr>
        <w:lastRenderedPageBreak/>
        <w:t>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A6185D">
        <w:rPr>
          <w:b/>
          <w:bCs/>
          <w:color w:val="000000"/>
        </w:rPr>
        <w:t>личностных </w:t>
      </w:r>
      <w:r w:rsidRPr="00A6185D">
        <w:rPr>
          <w:color w:val="000000"/>
        </w:rPr>
        <w:t>результатов: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 xml:space="preserve"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A6185D">
        <w:rPr>
          <w:color w:val="000000"/>
        </w:rPr>
        <w:t>эмпатия</w:t>
      </w:r>
      <w:proofErr w:type="spellEnd"/>
      <w:r w:rsidRPr="00A6185D">
        <w:rPr>
          <w:color w:val="000000"/>
        </w:rPr>
        <w:t>, трудолюбие, дисциплинированность;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</w:t>
      </w:r>
      <w:proofErr w:type="spellStart"/>
      <w:r w:rsidRPr="00A6185D">
        <w:rPr>
          <w:b/>
          <w:bCs/>
          <w:color w:val="000000"/>
        </w:rPr>
        <w:t>Метапредметные</w:t>
      </w:r>
      <w:proofErr w:type="spellEnd"/>
      <w:r w:rsidRPr="00A6185D">
        <w:rPr>
          <w:b/>
          <w:bCs/>
          <w:color w:val="000000"/>
        </w:rPr>
        <w:t xml:space="preserve"> результаты. </w:t>
      </w:r>
      <w:r w:rsidRPr="00A6185D">
        <w:rPr>
          <w:color w:val="000000"/>
        </w:rPr>
        <w:t>С помощью предмета «Бурятский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proofErr w:type="spellStart"/>
      <w:r w:rsidRPr="00A6185D">
        <w:rPr>
          <w:b/>
          <w:bCs/>
          <w:color w:val="000000"/>
        </w:rPr>
        <w:t>метапредметных</w:t>
      </w:r>
      <w:proofErr w:type="spellEnd"/>
      <w:r w:rsidRPr="00A6185D">
        <w:rPr>
          <w:b/>
          <w:bCs/>
          <w:color w:val="000000"/>
        </w:rPr>
        <w:t> </w:t>
      </w:r>
      <w:r w:rsidRPr="00A6185D">
        <w:rPr>
          <w:color w:val="000000"/>
        </w:rPr>
        <w:t>результатов: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развитие умения планировать свое речевое и неречевое поведение;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— формирование проектных умений: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-генерировать идеи;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-находить не одно, а несколько вариантов решения;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 выбирать наиболее рациональное решение;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-прогнозировать последствия того или иного решения;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lastRenderedPageBreak/>
        <w:t>- видеть новую проблему;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-работать с различными источниками информации;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-планировать работу, распределять обязанности среди участников проекта;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-собирать материал с помощью анкетирования, интервьюирования;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color w:val="000000"/>
        </w:rPr>
        <w:t>-сделать электронную презентацию.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</w:t>
      </w:r>
      <w:r w:rsidRPr="00A6185D">
        <w:rPr>
          <w:b/>
          <w:bCs/>
          <w:color w:val="000000"/>
        </w:rPr>
        <w:t>Предметные результаты. </w:t>
      </w:r>
      <w:r w:rsidRPr="00A6185D">
        <w:rPr>
          <w:color w:val="000000"/>
        </w:rPr>
        <w:t>Ожидается, что ученики 9 классов должны демонстрировать следующие результаты освоения бурятского языка</w:t>
      </w:r>
      <w:r w:rsidRPr="00A6185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6185D">
        <w:rPr>
          <w:b/>
          <w:bCs/>
          <w:color w:val="000000"/>
        </w:rPr>
        <w:t>Знать/понимать:</w:t>
      </w:r>
    </w:p>
    <w:p w:rsidR="00A6185D" w:rsidRPr="00A6185D" w:rsidRDefault="00A6185D" w:rsidP="00A61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A6185D" w:rsidRPr="00A6185D" w:rsidRDefault="00A6185D" w:rsidP="00A61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A6185D" w:rsidRPr="00A6185D" w:rsidRDefault="00A6185D" w:rsidP="00A61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A6185D" w:rsidRPr="00A6185D" w:rsidRDefault="00A6185D" w:rsidP="00A61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все типы вопросительных предложений,</w:t>
      </w:r>
    </w:p>
    <w:p w:rsidR="00A6185D" w:rsidRPr="00A6185D" w:rsidRDefault="00A6185D" w:rsidP="00A61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 xml:space="preserve">употребление в речи конструкции с </w:t>
      </w:r>
      <w:proofErr w:type="gramStart"/>
      <w:r w:rsidRPr="00A6185D">
        <w:rPr>
          <w:color w:val="000000"/>
        </w:rPr>
        <w:t>глаголами .</w:t>
      </w:r>
      <w:proofErr w:type="gramEnd"/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b/>
          <w:bCs/>
          <w:color w:val="000000"/>
        </w:rPr>
        <w:t>Уметь: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b/>
          <w:bCs/>
          <w:i/>
          <w:iCs/>
          <w:color w:val="000000"/>
        </w:rPr>
        <w:t>говорение</w:t>
      </w:r>
    </w:p>
    <w:p w:rsidR="00A6185D" w:rsidRPr="00A6185D" w:rsidRDefault="00A6185D" w:rsidP="00A6185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:rsidR="00A6185D" w:rsidRPr="00A6185D" w:rsidRDefault="00A6185D" w:rsidP="00A6185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:rsidR="00A6185D" w:rsidRPr="00A6185D" w:rsidRDefault="00A6185D" w:rsidP="00A6185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A6185D" w:rsidRPr="00A6185D" w:rsidRDefault="00A6185D" w:rsidP="00A6185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A6185D" w:rsidRPr="00A6185D" w:rsidRDefault="00A6185D" w:rsidP="00A6185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Объем монологического высказывания – до 9-12 фраз.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proofErr w:type="spellStart"/>
      <w:r w:rsidRPr="00A6185D">
        <w:rPr>
          <w:b/>
          <w:bCs/>
          <w:i/>
          <w:iCs/>
          <w:color w:val="000000"/>
        </w:rPr>
        <w:t>аудирование</w:t>
      </w:r>
      <w:proofErr w:type="spellEnd"/>
    </w:p>
    <w:p w:rsidR="00A6185D" w:rsidRPr="00A6185D" w:rsidRDefault="00A6185D" w:rsidP="00A6185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выделять основную мысль в воспринимаемом на слух тексте; выбирать главные факты, опуская второстепенные;</w:t>
      </w:r>
    </w:p>
    <w:p w:rsidR="00A6185D" w:rsidRPr="00A6185D" w:rsidRDefault="00A6185D" w:rsidP="00A6185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b/>
          <w:bCs/>
          <w:i/>
          <w:iCs/>
          <w:color w:val="000000"/>
        </w:rPr>
        <w:t>чтение</w:t>
      </w:r>
    </w:p>
    <w:p w:rsidR="00A6185D" w:rsidRPr="00A6185D" w:rsidRDefault="00A6185D" w:rsidP="00A618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определять тему, содержание текста по заголовку;</w:t>
      </w:r>
    </w:p>
    <w:p w:rsidR="00A6185D" w:rsidRPr="00A6185D" w:rsidRDefault="00A6185D" w:rsidP="00A618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выделять основную мысль;</w:t>
      </w:r>
    </w:p>
    <w:p w:rsidR="00A6185D" w:rsidRPr="00A6185D" w:rsidRDefault="00A6185D" w:rsidP="00A618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выбирать главные факты из текста, опуская второстепенные;</w:t>
      </w:r>
    </w:p>
    <w:p w:rsidR="00A6185D" w:rsidRPr="00A6185D" w:rsidRDefault="00A6185D" w:rsidP="00A6185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устанавливать логическую последовательность основных фактов текста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</w:rPr>
      </w:pPr>
      <w:r w:rsidRPr="00A6185D">
        <w:rPr>
          <w:b/>
          <w:bCs/>
          <w:i/>
          <w:iCs/>
          <w:color w:val="000000"/>
        </w:rPr>
        <w:t>письменная речь</w:t>
      </w:r>
    </w:p>
    <w:p w:rsidR="00A6185D" w:rsidRPr="00A6185D" w:rsidRDefault="00A6185D" w:rsidP="00A618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делать выписки из текста;</w:t>
      </w:r>
    </w:p>
    <w:p w:rsidR="00A6185D" w:rsidRPr="00A6185D" w:rsidRDefault="00A6185D" w:rsidP="00A618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писать поздравления с днем рождения, другим праздником (объемом до 42 слов, включая адрес), выражать пожелания;</w:t>
      </w:r>
    </w:p>
    <w:p w:rsidR="00A6185D" w:rsidRPr="00A6185D" w:rsidRDefault="00A6185D" w:rsidP="00A6185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59" w:lineRule="atLeast"/>
        <w:ind w:left="0"/>
        <w:jc w:val="both"/>
        <w:rPr>
          <w:color w:val="000000"/>
        </w:rPr>
      </w:pPr>
      <w:r w:rsidRPr="00A6185D">
        <w:rPr>
          <w:color w:val="000000"/>
        </w:rPr>
        <w:t>диктанты (обучающие)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В результате изучения бурятского языка в средней (основной) школе учащиеся должны: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знать / понимать: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 xml:space="preserve">- основные значения изученных лексических единиц (слов, слов </w:t>
      </w:r>
      <w:proofErr w:type="spellStart"/>
      <w:r w:rsidRPr="00A6185D">
        <w:rPr>
          <w:color w:val="000000"/>
        </w:rPr>
        <w:t>осочетаний</w:t>
      </w:r>
      <w:proofErr w:type="spellEnd"/>
      <w:r w:rsidRPr="00A6185D">
        <w:rPr>
          <w:color w:val="000000"/>
        </w:rPr>
        <w:t>); основные способы словообразования (аффиксация, словосложение, конверсия);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lastRenderedPageBreak/>
        <w:t>- особенности структуры простых и сложных предложений бурятского языка; интонацию различных типов коммуникативных предложений;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признаки изученных грамматических явлений (видовременных форм глаголов, модальных слов существительных, наречий, местоимений, числительных, послелогов, степеней сравнения прилагательных);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основные нормы речевого этикета (реплики-клише, наиболее распространенную оценочную лексику), принятую в бурятском языке;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выдающиеся люди и их вклад), сходство и различия в традициях своего народа и бурятского народа.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уметь: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i/>
          <w:iCs/>
          <w:color w:val="000000"/>
        </w:rPr>
        <w:t>в области говорения: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использовать перифраз, синонимичные средства в процессе устного общения;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i/>
          <w:iCs/>
          <w:color w:val="000000"/>
        </w:rPr>
        <w:t xml:space="preserve">в области </w:t>
      </w:r>
      <w:proofErr w:type="spellStart"/>
      <w:r w:rsidRPr="00A6185D">
        <w:rPr>
          <w:i/>
          <w:iCs/>
          <w:color w:val="000000"/>
        </w:rPr>
        <w:t>аудирования</w:t>
      </w:r>
      <w:proofErr w:type="spellEnd"/>
      <w:r w:rsidRPr="00A6185D">
        <w:rPr>
          <w:i/>
          <w:iCs/>
          <w:color w:val="000000"/>
        </w:rPr>
        <w:t>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понимать на слух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использовать переспрос, просьбу повторить;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i/>
          <w:iCs/>
          <w:color w:val="000000"/>
        </w:rPr>
        <w:t>в области чтения: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ориентироваться в тексте на бурятском языке; прогнозировать его содержание по заголовку;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читать текст с выборочным пониманием нужной или интересующей информации;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i/>
          <w:iCs/>
          <w:color w:val="000000"/>
        </w:rPr>
        <w:t>в области письма: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заполнять анкеты и формуляры;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A6185D" w:rsidRPr="00A6185D" w:rsidRDefault="00A6185D" w:rsidP="00A618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85D">
        <w:rPr>
          <w:color w:val="000000"/>
        </w:rPr>
        <w:t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</w:t>
      </w:r>
    </w:p>
    <w:p w:rsidR="00922F07" w:rsidRPr="00A6185D" w:rsidRDefault="00922F07" w:rsidP="00A6185D">
      <w:pPr>
        <w:pStyle w:val="a5"/>
        <w:ind w:left="1287"/>
        <w:jc w:val="both"/>
        <w:rPr>
          <w:b/>
        </w:rPr>
      </w:pPr>
    </w:p>
    <w:p w:rsidR="00A6185D" w:rsidRDefault="00A6185D" w:rsidP="008611B7">
      <w:pPr>
        <w:pStyle w:val="a5"/>
        <w:ind w:left="1287"/>
        <w:jc w:val="center"/>
        <w:rPr>
          <w:b/>
        </w:rPr>
      </w:pPr>
    </w:p>
    <w:p w:rsidR="00B050A2" w:rsidRDefault="00B050A2" w:rsidP="00C33E09">
      <w:pPr>
        <w:shd w:val="clear" w:color="auto" w:fill="FFFFFF"/>
        <w:ind w:firstLine="3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85D" w:rsidRDefault="00A6185D" w:rsidP="00C33E09">
      <w:pPr>
        <w:shd w:val="clear" w:color="auto" w:fill="FFFFFF"/>
        <w:ind w:firstLine="3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85D" w:rsidRDefault="00A6185D" w:rsidP="00C33E09">
      <w:pPr>
        <w:shd w:val="clear" w:color="auto" w:fill="FFFFFF"/>
        <w:ind w:firstLine="3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9" w:rsidRPr="00C33E09" w:rsidRDefault="00C33E09" w:rsidP="00C33E09">
      <w:pPr>
        <w:shd w:val="clear" w:color="auto" w:fill="FFFFFF"/>
        <w:ind w:firstLine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учебного курса</w:t>
      </w:r>
    </w:p>
    <w:tbl>
      <w:tblPr>
        <w:tblStyle w:val="a3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8"/>
        <w:gridCol w:w="2988"/>
        <w:gridCol w:w="1440"/>
        <w:gridCol w:w="5488"/>
      </w:tblGrid>
      <w:tr w:rsidR="00C33E09" w:rsidRPr="00C33E09" w:rsidTr="00D84FD0">
        <w:trPr>
          <w:trHeight w:val="9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E09">
              <w:rPr>
                <w:b/>
                <w:sz w:val="24"/>
                <w:szCs w:val="24"/>
              </w:rPr>
              <w:t>№</w:t>
            </w:r>
          </w:p>
          <w:p w:rsidR="00C33E09" w:rsidRPr="00C33E0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3E09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C33E09">
            <w:pPr>
              <w:rPr>
                <w:b/>
                <w:sz w:val="24"/>
                <w:szCs w:val="24"/>
              </w:rPr>
            </w:pPr>
            <w:r w:rsidRPr="00C33E09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09" w:rsidRPr="00C33E09" w:rsidRDefault="00C33E09" w:rsidP="00C33E09">
            <w:pPr>
              <w:rPr>
                <w:b/>
                <w:sz w:val="24"/>
                <w:szCs w:val="24"/>
              </w:rPr>
            </w:pPr>
            <w:r w:rsidRPr="00C33E09">
              <w:rPr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09" w:rsidRPr="00C33E09" w:rsidRDefault="00C33E09" w:rsidP="00424BED">
            <w:pPr>
              <w:rPr>
                <w:b/>
                <w:sz w:val="24"/>
                <w:szCs w:val="24"/>
              </w:rPr>
            </w:pPr>
            <w:r w:rsidRPr="00C33E09">
              <w:rPr>
                <w:b/>
                <w:sz w:val="24"/>
                <w:szCs w:val="24"/>
              </w:rPr>
              <w:t>Содержание учебного блока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Вводный урок «</w:t>
            </w:r>
            <w:proofErr w:type="spellStart"/>
            <w:r w:rsidRPr="00C33E09">
              <w:rPr>
                <w:sz w:val="24"/>
                <w:szCs w:val="24"/>
              </w:rPr>
              <w:t>Амар</w:t>
            </w:r>
            <w:proofErr w:type="spellEnd"/>
            <w:r w:rsidR="00C960F0">
              <w:rPr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z w:val="24"/>
                <w:szCs w:val="24"/>
              </w:rPr>
              <w:t>сайн</w:t>
            </w:r>
            <w:proofErr w:type="spellEnd"/>
            <w:r w:rsidRPr="00C33E09">
              <w:rPr>
                <w:sz w:val="24"/>
                <w:szCs w:val="24"/>
              </w:rPr>
              <w:t xml:space="preserve">, </w:t>
            </w:r>
            <w:proofErr w:type="spellStart"/>
            <w:r w:rsidRPr="00C33E09">
              <w:rPr>
                <w:sz w:val="24"/>
                <w:szCs w:val="24"/>
              </w:rPr>
              <w:t>буряа</w:t>
            </w:r>
            <w:proofErr w:type="spellEnd"/>
            <w:r w:rsidR="00C960F0">
              <w:rPr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z w:val="24"/>
                <w:szCs w:val="24"/>
              </w:rPr>
              <w:t>дхэлэн</w:t>
            </w:r>
            <w:proofErr w:type="spellEnd"/>
            <w:r w:rsidRPr="00C33E09">
              <w:rPr>
                <w:sz w:val="24"/>
                <w:szCs w:val="24"/>
              </w:rPr>
              <w:t>»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Моя Бурятия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424BED" w:rsidRDefault="00C33E09" w:rsidP="00424BED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C33E09">
              <w:rPr>
                <w:spacing w:val="-11"/>
                <w:sz w:val="24"/>
                <w:szCs w:val="24"/>
              </w:rPr>
              <w:t>Моя Бурятия. Районы Бурятии.</w:t>
            </w:r>
            <w:r w:rsidR="00C960F0">
              <w:rPr>
                <w:spacing w:val="-11"/>
                <w:sz w:val="24"/>
                <w:szCs w:val="24"/>
              </w:rPr>
              <w:t xml:space="preserve"> </w:t>
            </w:r>
            <w:r w:rsidRPr="00C33E09">
              <w:rPr>
                <w:spacing w:val="-11"/>
                <w:sz w:val="24"/>
                <w:szCs w:val="24"/>
              </w:rPr>
              <w:t xml:space="preserve">Улан-Удэ - столица республики. Причастия однократные и многократные. Кяхта. Временные причастия. Причастия будущего времени. Гусиноозерск. Причастия прошедшего времени. Утвердительная частица </w:t>
            </w:r>
            <w:proofErr w:type="spellStart"/>
            <w:r w:rsidRPr="00C33E09">
              <w:rPr>
                <w:i/>
                <w:spacing w:val="-11"/>
                <w:sz w:val="24"/>
                <w:szCs w:val="24"/>
              </w:rPr>
              <w:t>юм</w:t>
            </w:r>
            <w:proofErr w:type="spellEnd"/>
            <w:r w:rsidRPr="00C33E09">
              <w:rPr>
                <w:i/>
                <w:spacing w:val="-11"/>
                <w:sz w:val="24"/>
                <w:szCs w:val="24"/>
              </w:rPr>
              <w:t xml:space="preserve">. </w:t>
            </w:r>
            <w:r w:rsidRPr="00C33E09">
              <w:rPr>
                <w:spacing w:val="-11"/>
                <w:sz w:val="24"/>
                <w:szCs w:val="24"/>
              </w:rPr>
              <w:t xml:space="preserve">Закаменск. Причастия давнопрошедшего времени. Северобайкальск. Причастия завершенного прошедшего времени. 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424BED" w:rsidRDefault="00C33E09" w:rsidP="00424BED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spacing w:val="-11"/>
                <w:sz w:val="24"/>
                <w:szCs w:val="24"/>
              </w:rPr>
            </w:pPr>
            <w:r w:rsidRPr="00C33E09">
              <w:rPr>
                <w:spacing w:val="-11"/>
                <w:sz w:val="24"/>
                <w:szCs w:val="24"/>
              </w:rPr>
              <w:t>Лень и трудолюбие.Разделительное причастие. Вредные привычки. Здоровы</w:t>
            </w:r>
            <w:r w:rsidR="00C960F0">
              <w:rPr>
                <w:spacing w:val="-11"/>
                <w:sz w:val="24"/>
                <w:szCs w:val="24"/>
              </w:rPr>
              <w:t>й образ жизни. Дружба. Соедините</w:t>
            </w:r>
            <w:r w:rsidRPr="00C33E09">
              <w:rPr>
                <w:spacing w:val="-11"/>
                <w:sz w:val="24"/>
                <w:szCs w:val="24"/>
              </w:rPr>
              <w:t>льное деепричастие. Деньги в нашей жизни. СМИ и мы. Д.</w:t>
            </w:r>
            <w:r w:rsidR="00C960F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Улзытуев</w:t>
            </w:r>
            <w:proofErr w:type="spellEnd"/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14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pacing w:val="-11"/>
                <w:sz w:val="24"/>
                <w:szCs w:val="24"/>
              </w:rPr>
              <w:t>Мое хобби. Ч</w:t>
            </w:r>
            <w:r w:rsidR="00C960F0">
              <w:rPr>
                <w:spacing w:val="-11"/>
                <w:sz w:val="24"/>
                <w:szCs w:val="24"/>
              </w:rPr>
              <w:t xml:space="preserve">. </w:t>
            </w:r>
            <w:r w:rsidRPr="00C33E09">
              <w:rPr>
                <w:spacing w:val="-11"/>
                <w:sz w:val="24"/>
                <w:szCs w:val="24"/>
              </w:rPr>
              <w:t>.Цыдендамбаев «Будешь мастером». Спорт. Г.Бадмаева «Соревнование». Искусство. Деепричастие предела. Р.</w:t>
            </w:r>
            <w:r w:rsidR="00C960F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Шоймарданов</w:t>
            </w:r>
            <w:proofErr w:type="spellEnd"/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Традиционные праздники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424BED" w:rsidRDefault="00C33E09" w:rsidP="00C960F0">
            <w:pPr>
              <w:shd w:val="clear" w:color="auto" w:fill="FFFFFF"/>
              <w:spacing w:line="360" w:lineRule="auto"/>
              <w:ind w:left="5" w:right="77"/>
              <w:jc w:val="both"/>
              <w:rPr>
                <w:b/>
                <w:sz w:val="24"/>
                <w:szCs w:val="24"/>
              </w:rPr>
            </w:pPr>
            <w:r w:rsidRPr="00C33E09">
              <w:rPr>
                <w:spacing w:val="-11"/>
                <w:sz w:val="24"/>
                <w:szCs w:val="24"/>
              </w:rPr>
              <w:t xml:space="preserve">Сагаалган.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Сурхарбаан</w:t>
            </w:r>
            <w:proofErr w:type="spellEnd"/>
            <w:r w:rsidRPr="00C33E09">
              <w:rPr>
                <w:spacing w:val="-11"/>
                <w:sz w:val="24"/>
                <w:szCs w:val="24"/>
              </w:rPr>
              <w:t xml:space="preserve">. Масленица. Сабантуй.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Больдер</w:t>
            </w:r>
            <w:proofErr w:type="spellEnd"/>
            <w:r w:rsidR="00C960F0">
              <w:rPr>
                <w:spacing w:val="-11"/>
                <w:sz w:val="24"/>
                <w:szCs w:val="24"/>
              </w:rPr>
              <w:t xml:space="preserve"> </w:t>
            </w:r>
            <w:r w:rsidRPr="00C33E09">
              <w:rPr>
                <w:spacing w:val="-11"/>
                <w:sz w:val="24"/>
                <w:szCs w:val="24"/>
              </w:rPr>
              <w:t>Ц.</w:t>
            </w:r>
            <w:r w:rsidR="00C960F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Цырендоржиев</w:t>
            </w:r>
            <w:proofErr w:type="spellEnd"/>
            <w:r w:rsidRPr="00C33E09">
              <w:rPr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Песян</w:t>
            </w:r>
            <w:proofErr w:type="spellEnd"/>
            <w:r w:rsidRPr="00C33E09">
              <w:rPr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Эжыдээ</w:t>
            </w:r>
            <w:proofErr w:type="spellEnd"/>
            <w:r w:rsidRPr="00C33E09">
              <w:rPr>
                <w:spacing w:val="-11"/>
                <w:sz w:val="24"/>
                <w:szCs w:val="24"/>
              </w:rPr>
              <w:t>»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Берегите родную природу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1</w:t>
            </w:r>
            <w:r w:rsidR="00321A59">
              <w:rPr>
                <w:sz w:val="24"/>
                <w:szCs w:val="24"/>
              </w:rPr>
              <w:t>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424BED" w:rsidRDefault="00C33E09" w:rsidP="00424BED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C33E09">
              <w:rPr>
                <w:spacing w:val="-11"/>
                <w:sz w:val="24"/>
                <w:szCs w:val="24"/>
              </w:rPr>
              <w:t xml:space="preserve">Природа Бурятии. Окончания возвратного притяжения винительного падежа. </w:t>
            </w:r>
            <w:proofErr w:type="gramStart"/>
            <w:r w:rsidRPr="00C33E09">
              <w:rPr>
                <w:spacing w:val="-11"/>
                <w:sz w:val="24"/>
                <w:szCs w:val="24"/>
              </w:rPr>
              <w:t>Берегите  природу!.</w:t>
            </w:r>
            <w:proofErr w:type="gramEnd"/>
            <w:r w:rsidRPr="00C33E09">
              <w:rPr>
                <w:spacing w:val="-11"/>
                <w:sz w:val="24"/>
                <w:szCs w:val="24"/>
              </w:rPr>
              <w:t xml:space="preserve"> Леса Бурятии.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Обобщительные</w:t>
            </w:r>
            <w:proofErr w:type="spellEnd"/>
            <w:r w:rsidR="00C960F0">
              <w:rPr>
                <w:spacing w:val="-11"/>
                <w:sz w:val="24"/>
                <w:szCs w:val="24"/>
              </w:rPr>
              <w:t xml:space="preserve"> </w:t>
            </w:r>
            <w:r w:rsidRPr="00C33E09">
              <w:rPr>
                <w:spacing w:val="-11"/>
                <w:sz w:val="24"/>
                <w:szCs w:val="24"/>
              </w:rPr>
              <w:t>местоимения. Птицы Бурятии. Е.</w:t>
            </w:r>
            <w:r w:rsidR="00C960F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pacing w:val="-11"/>
                <w:sz w:val="24"/>
                <w:szCs w:val="24"/>
              </w:rPr>
              <w:t>Бильтрикова</w:t>
            </w:r>
            <w:proofErr w:type="spellEnd"/>
            <w:r w:rsidRPr="00C33E09">
              <w:rPr>
                <w:spacing w:val="-11"/>
                <w:sz w:val="24"/>
                <w:szCs w:val="24"/>
              </w:rPr>
              <w:t xml:space="preserve">. Мой край у Байкала. 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Профессии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321A5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424BED" w:rsidRDefault="00C33E09" w:rsidP="00424BED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Профессии. Известные люди Бурятии. А.</w:t>
            </w:r>
            <w:r w:rsidR="00C960F0">
              <w:rPr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z w:val="24"/>
                <w:szCs w:val="24"/>
              </w:rPr>
              <w:t>Лыгденов</w:t>
            </w:r>
            <w:proofErr w:type="spellEnd"/>
            <w:r w:rsidRPr="00C33E09">
              <w:rPr>
                <w:sz w:val="24"/>
                <w:szCs w:val="24"/>
              </w:rPr>
              <w:t>. Г.</w:t>
            </w:r>
            <w:r w:rsidR="00C960F0">
              <w:rPr>
                <w:sz w:val="24"/>
                <w:szCs w:val="24"/>
              </w:rPr>
              <w:t xml:space="preserve"> </w:t>
            </w:r>
            <w:proofErr w:type="spellStart"/>
            <w:r w:rsidRPr="00C33E09">
              <w:rPr>
                <w:sz w:val="24"/>
                <w:szCs w:val="24"/>
              </w:rPr>
              <w:t>Чимитов</w:t>
            </w:r>
            <w:proofErr w:type="spellEnd"/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C33E09" w:rsidRDefault="00C33E09" w:rsidP="00221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3E09">
              <w:rPr>
                <w:sz w:val="24"/>
                <w:szCs w:val="24"/>
              </w:rPr>
              <w:t>Повторение пройденного за год</w:t>
            </w:r>
          </w:p>
        </w:tc>
      </w:tr>
      <w:tr w:rsidR="00C33E09" w:rsidRPr="00C33E09" w:rsidTr="00D84FD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21A5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21A5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21A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21A5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21A5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21A59" w:rsidRDefault="00C33E09" w:rsidP="00221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50A2" w:rsidRDefault="00C33E09" w:rsidP="00B050A2">
      <w:pPr>
        <w:rPr>
          <w:rFonts w:ascii="Times New Roman" w:hAnsi="Times New Roman" w:cs="Times New Roman"/>
          <w:b/>
          <w:sz w:val="24"/>
          <w:szCs w:val="24"/>
        </w:rPr>
      </w:pPr>
      <w:r w:rsidRPr="00C33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823" w:rsidRDefault="00EA7823" w:rsidP="00B0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823" w:rsidRDefault="00EA7823" w:rsidP="00B0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823" w:rsidRDefault="00EA7823" w:rsidP="00B0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823" w:rsidRDefault="00EA7823" w:rsidP="00B0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9" w:rsidRPr="00C33E09" w:rsidRDefault="00C33E09" w:rsidP="00B0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0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64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9"/>
        <w:gridCol w:w="3118"/>
        <w:gridCol w:w="1559"/>
        <w:gridCol w:w="2127"/>
        <w:gridCol w:w="3118"/>
        <w:gridCol w:w="1446"/>
        <w:gridCol w:w="379"/>
        <w:gridCol w:w="1747"/>
        <w:gridCol w:w="2126"/>
      </w:tblGrid>
      <w:tr w:rsidR="00C33E09" w:rsidRPr="00C33E09" w:rsidTr="00B050A2">
        <w:trPr>
          <w:gridAfter w:val="4"/>
          <w:wAfter w:w="5698" w:type="dxa"/>
          <w:trHeight w:val="517"/>
        </w:trPr>
        <w:tc>
          <w:tcPr>
            <w:tcW w:w="553" w:type="dxa"/>
            <w:vMerge w:val="restart"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7" w:type="dxa"/>
            <w:gridSpan w:val="2"/>
            <w:vMerge w:val="restart"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C33E09" w:rsidRPr="00C33E09" w:rsidRDefault="00C33E09" w:rsidP="0022105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C33E09" w:rsidRPr="00C33E09" w:rsidRDefault="00C33E09" w:rsidP="0022105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1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33E09" w:rsidRPr="00C33E09" w:rsidRDefault="00C33E09" w:rsidP="0022105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C33E09" w:rsidRPr="00C33E09" w:rsidRDefault="00C33E09" w:rsidP="0022105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C33E09" w:rsidRPr="00C33E09" w:rsidTr="00B050A2">
        <w:trPr>
          <w:gridAfter w:val="4"/>
          <w:wAfter w:w="5698" w:type="dxa"/>
          <w:trHeight w:val="517"/>
        </w:trPr>
        <w:tc>
          <w:tcPr>
            <w:tcW w:w="553" w:type="dxa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E09" w:rsidRPr="00C33E09" w:rsidTr="00B050A2">
        <w:trPr>
          <w:gridAfter w:val="4"/>
          <w:wAfter w:w="5698" w:type="dxa"/>
          <w:trHeight w:val="517"/>
        </w:trPr>
        <w:tc>
          <w:tcPr>
            <w:tcW w:w="553" w:type="dxa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3E09" w:rsidRPr="00C33E09" w:rsidRDefault="00C33E09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E09" w:rsidRPr="00C33E09" w:rsidTr="00B050A2">
        <w:trPr>
          <w:gridAfter w:val="4"/>
          <w:wAfter w:w="5698" w:type="dxa"/>
        </w:trPr>
        <w:tc>
          <w:tcPr>
            <w:tcW w:w="553" w:type="dxa"/>
          </w:tcPr>
          <w:p w:rsidR="00C33E09" w:rsidRPr="00C33E09" w:rsidRDefault="00C33E09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gridSpan w:val="2"/>
          </w:tcPr>
          <w:p w:rsidR="00C33E09" w:rsidRPr="00C33E09" w:rsidRDefault="00C33E09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Здравствуй, бурятский язык.</w:t>
            </w:r>
          </w:p>
        </w:tc>
        <w:tc>
          <w:tcPr>
            <w:tcW w:w="1559" w:type="dxa"/>
          </w:tcPr>
          <w:p w:rsidR="00C33E09" w:rsidRPr="00C33E09" w:rsidRDefault="00C33E09" w:rsidP="00FC0B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33E09" w:rsidRPr="00C33E09" w:rsidRDefault="00C33E09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E09" w:rsidRPr="00C33E09" w:rsidRDefault="00C33E09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6677BF" w:rsidRPr="00C33E09" w:rsidTr="006677BF">
        <w:trPr>
          <w:trHeight w:val="565"/>
        </w:trPr>
        <w:tc>
          <w:tcPr>
            <w:tcW w:w="10774" w:type="dxa"/>
            <w:gridSpan w:val="6"/>
            <w:tcBorders>
              <w:right w:val="single" w:sz="4" w:space="0" w:color="auto"/>
            </w:tcBorders>
          </w:tcPr>
          <w:p w:rsidR="006677BF" w:rsidRPr="00C33E09" w:rsidRDefault="006677BF" w:rsidP="002210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Бурятия – 9 часов</w:t>
            </w:r>
          </w:p>
        </w:tc>
        <w:tc>
          <w:tcPr>
            <w:tcW w:w="1446" w:type="dxa"/>
          </w:tcPr>
          <w:p w:rsidR="006677BF" w:rsidRPr="00C33E09" w:rsidRDefault="006677BF" w:rsidP="002210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677BF" w:rsidRPr="00C33E09" w:rsidRDefault="006677BF" w:rsidP="002210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7BF" w:rsidRPr="00C33E09" w:rsidRDefault="006677B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Моя </w:t>
            </w: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бурятия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Районы Бурятии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Улан-Удэ- столица республики. Причастия однократные и многократные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Кяхта. Временные причастия. Причастия будущего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Гусиноозерск. Причастия прошедшего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Утвердительная частица </w:t>
            </w:r>
            <w:proofErr w:type="spellStart"/>
            <w:r w:rsidRPr="00C33E09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Закаменск. Причастия давнопрошедшего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Северобайкальск. Причастия завершенного прошедшего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</w:t>
            </w:r>
            <w:r w:rsidR="00C960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«Бурятия»</w:t>
            </w: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C960F0">
        <w:trPr>
          <w:gridAfter w:val="1"/>
          <w:wAfter w:w="2126" w:type="dxa"/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933B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838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  <w:tc>
          <w:tcPr>
            <w:tcW w:w="1446" w:type="dxa"/>
            <w:tcBorders>
              <w:top w:val="nil"/>
            </w:tcBorders>
          </w:tcPr>
          <w:p w:rsidR="00FC0BAF" w:rsidRPr="00C33E09" w:rsidRDefault="00FC0BAF" w:rsidP="002210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Лень и трудолюбие.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Разделительное причастие. Вредные привычки.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Здоровый образ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Дружба. Соединительное деепричастие.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Деньги в нашей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СМИ и 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Д.Улзытуев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DE462B" w:rsidRDefault="00FC0BAF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FC0B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C960F0" w:rsidRPr="00C33E09" w:rsidRDefault="00C960F0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«ЗОЖ»</w:t>
            </w: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FC0BAF" w:rsidRPr="00C33E09" w:rsidTr="00424BED">
        <w:trPr>
          <w:gridAfter w:val="4"/>
          <w:wAfter w:w="5698" w:type="dxa"/>
        </w:trPr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Мои увлечения – 14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Мое хобби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FC0B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Ч.Цыдендамбаев «Будешь мастером»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Спорт. Г.Бадмаева «Соревнование»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Предварительное, последовательное деепричастие</w:t>
            </w:r>
          </w:p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C0BAF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AF" w:rsidRPr="00C33E09" w:rsidRDefault="00FC0BAF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BAF" w:rsidRPr="00C33E09" w:rsidRDefault="00FC0BAF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Деепричастие предела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C960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«Хобби»</w:t>
            </w: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B050A2">
        <w:trPr>
          <w:gridAfter w:val="4"/>
          <w:wAfter w:w="5698" w:type="dxa"/>
          <w:trHeight w:val="29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Р.Шоймарданов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Аяншан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  <w:trHeight w:val="29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Буряадханаялгам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айхандаа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! «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Шиниим</w:t>
            </w:r>
            <w:proofErr w:type="spellEnd"/>
            <w:r w:rsidR="00B050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түрэ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үдэр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B050A2">
        <w:trPr>
          <w:gridAfter w:val="2"/>
          <w:wAfter w:w="387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5F8" w:rsidRPr="00C33E09" w:rsidRDefault="007805F8" w:rsidP="00C3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Традиционные праздники -  10</w:t>
            </w: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25" w:type="dxa"/>
            <w:gridSpan w:val="2"/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09.12.2019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Сагаалган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9E" w:rsidRPr="00DE462B" w:rsidRDefault="003A429E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Праздник Белого месяца!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C33E09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Масленица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805F8" w:rsidRPr="00C33E09" w:rsidTr="00B050A2">
        <w:trPr>
          <w:gridAfter w:val="4"/>
          <w:wAfter w:w="5698" w:type="dxa"/>
          <w:trHeight w:val="40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C33E09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Сабантуй. </w:t>
            </w: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Больдер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Ц.Цырендоржиев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Песян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Эжыдээ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DE462B" w:rsidRDefault="007805F8" w:rsidP="00474C68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C960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«Белый месяц»</w:t>
            </w: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1948EA">
        <w:trPr>
          <w:gridAfter w:val="4"/>
          <w:wAfter w:w="5698" w:type="dxa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Берегите родную природу- 16</w:t>
            </w:r>
            <w:r w:rsidRPr="0017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84654E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Берегите  природу!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Окончания возвратного притяжения винительного падежа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Леса Бурятии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Обобщительные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местоимения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gram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письмо..</w:t>
            </w:r>
            <w:proofErr w:type="gram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Птицы Бурятии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Озеро Байкал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B050A2">
        <w:trPr>
          <w:gridAfter w:val="4"/>
          <w:wAfter w:w="5698" w:type="dxa"/>
          <w:trHeight w:val="59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Животный мир Бурятии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C960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«Берегите родную природу»</w:t>
            </w: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84654E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Буряадхан</w:t>
            </w:r>
            <w:proofErr w:type="spellEnd"/>
            <w:r w:rsidR="00C960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аялгам</w:t>
            </w:r>
            <w:proofErr w:type="spellEnd"/>
            <w:r w:rsidR="00C960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айхандаа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  <w:trHeight w:val="53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Е.Бильтрикова</w:t>
            </w:r>
            <w:proofErr w:type="spellEnd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Мой край у Байкала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6677BF">
        <w:trPr>
          <w:gridAfter w:val="4"/>
          <w:wAfter w:w="5698" w:type="dxa"/>
          <w:trHeight w:val="28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321A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-6</w:t>
            </w: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Мэргэжэл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Сообщение, чтение стихотворения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Известные люди Бурятии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7C7E14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А.Лыгденов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Морин</w:t>
            </w:r>
            <w:proofErr w:type="spellEnd"/>
            <w:r w:rsidR="00C960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хуур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Г.Чимитов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Тоонто</w:t>
            </w:r>
            <w:proofErr w:type="spellEnd"/>
            <w:r w:rsidR="00C960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нютаг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F8" w:rsidRPr="00C33E09" w:rsidTr="00424BED">
        <w:trPr>
          <w:gridAfter w:val="4"/>
          <w:wAfter w:w="5698" w:type="dxa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5F8" w:rsidRPr="00C33E09" w:rsidRDefault="007805F8" w:rsidP="0032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пройденного за год – 4 часа</w:t>
            </w:r>
          </w:p>
        </w:tc>
      </w:tr>
      <w:tr w:rsidR="007805F8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F8" w:rsidRPr="00C33E09" w:rsidRDefault="007805F8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5F8" w:rsidRPr="00C33E09" w:rsidRDefault="007805F8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F72C64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Default="00F72C64" w:rsidP="007C7E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Pr="00C33E09" w:rsidRDefault="00F72C64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Итоговая к</w:t>
            </w:r>
            <w:r w:rsidRPr="00C33E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Pr="00C33E09" w:rsidRDefault="00F72C64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C64" w:rsidRPr="00C33E09" w:rsidRDefault="00F72C64" w:rsidP="0078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профессия»</w:t>
            </w:r>
          </w:p>
        </w:tc>
        <w:tc>
          <w:tcPr>
            <w:tcW w:w="3118" w:type="dxa"/>
          </w:tcPr>
          <w:p w:rsidR="00F72C64" w:rsidRPr="00C33E09" w:rsidRDefault="00F72C64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64" w:rsidRPr="00C33E09" w:rsidTr="00B050A2">
        <w:trPr>
          <w:gridAfter w:val="4"/>
          <w:wAfter w:w="5698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Pr="00C33E09" w:rsidRDefault="00F72C64" w:rsidP="002210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Default="00F72C64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F72C64" w:rsidRPr="00C33E09" w:rsidRDefault="00F72C64" w:rsidP="00221050">
            <w:pPr>
              <w:shd w:val="clear" w:color="auto" w:fill="FFFFFF"/>
              <w:tabs>
                <w:tab w:val="left" w:pos="480"/>
              </w:tabs>
              <w:ind w:lef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Pr="00C33E09" w:rsidRDefault="00F72C64" w:rsidP="002210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C64" w:rsidRPr="00C33E09" w:rsidRDefault="00F72C64" w:rsidP="0022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2C64" w:rsidRPr="00C33E09" w:rsidRDefault="00F72C64" w:rsidP="0022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64" w:rsidRPr="00C33E09" w:rsidTr="00080C85">
        <w:trPr>
          <w:gridAfter w:val="4"/>
          <w:wAfter w:w="5698" w:type="dxa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64" w:rsidRPr="00321A59" w:rsidRDefault="00F72C64" w:rsidP="004530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21A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C64" w:rsidRPr="00321A59" w:rsidRDefault="00F72C64" w:rsidP="002067E2">
            <w:pPr>
              <w:spacing w:line="360" w:lineRule="auto"/>
              <w:rPr>
                <w:b/>
                <w:sz w:val="24"/>
                <w:szCs w:val="24"/>
              </w:rPr>
            </w:pPr>
            <w:r w:rsidRPr="00321A59">
              <w:rPr>
                <w:b/>
                <w:sz w:val="24"/>
                <w:szCs w:val="24"/>
              </w:rPr>
              <w:t>68</w:t>
            </w:r>
            <w:r w:rsidR="008874F7">
              <w:rPr>
                <w:b/>
                <w:sz w:val="24"/>
                <w:szCs w:val="24"/>
              </w:rPr>
              <w:t xml:space="preserve"> ч.</w:t>
            </w:r>
          </w:p>
        </w:tc>
      </w:tr>
    </w:tbl>
    <w:p w:rsidR="00C33E09" w:rsidRDefault="00C33E09" w:rsidP="00C33E09">
      <w:pPr>
        <w:ind w:left="284"/>
        <w:jc w:val="center"/>
        <w:rPr>
          <w:b/>
        </w:rPr>
      </w:pPr>
      <w:bookmarkStart w:id="0" w:name="_GoBack"/>
      <w:bookmarkEnd w:id="0"/>
    </w:p>
    <w:p w:rsidR="00043B1B" w:rsidRDefault="00043B1B"/>
    <w:sectPr w:rsidR="00043B1B" w:rsidSect="00A21DEE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BF9"/>
    <w:multiLevelType w:val="multilevel"/>
    <w:tmpl w:val="2F6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7570"/>
    <w:multiLevelType w:val="hybridMultilevel"/>
    <w:tmpl w:val="CFE04C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6D27"/>
    <w:multiLevelType w:val="hybridMultilevel"/>
    <w:tmpl w:val="7EB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81CF8"/>
    <w:multiLevelType w:val="multilevel"/>
    <w:tmpl w:val="21C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373510"/>
    <w:multiLevelType w:val="hybridMultilevel"/>
    <w:tmpl w:val="DDFEF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467BA"/>
    <w:multiLevelType w:val="multilevel"/>
    <w:tmpl w:val="50A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D4424"/>
    <w:multiLevelType w:val="hybridMultilevel"/>
    <w:tmpl w:val="AD6E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C42C2"/>
    <w:multiLevelType w:val="multilevel"/>
    <w:tmpl w:val="B806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51F59"/>
    <w:multiLevelType w:val="hybridMultilevel"/>
    <w:tmpl w:val="8E9EC0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27C7"/>
    <w:multiLevelType w:val="hybridMultilevel"/>
    <w:tmpl w:val="D70A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310554"/>
    <w:multiLevelType w:val="hybridMultilevel"/>
    <w:tmpl w:val="A8EABEE0"/>
    <w:lvl w:ilvl="0" w:tplc="88E64F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2C83"/>
    <w:multiLevelType w:val="multilevel"/>
    <w:tmpl w:val="991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E09"/>
    <w:rsid w:val="00035481"/>
    <w:rsid w:val="00043B1B"/>
    <w:rsid w:val="000866DB"/>
    <w:rsid w:val="000878DD"/>
    <w:rsid w:val="00101210"/>
    <w:rsid w:val="001063CF"/>
    <w:rsid w:val="00110810"/>
    <w:rsid w:val="00173838"/>
    <w:rsid w:val="002067E2"/>
    <w:rsid w:val="002A0D96"/>
    <w:rsid w:val="00321A59"/>
    <w:rsid w:val="003A429E"/>
    <w:rsid w:val="00402531"/>
    <w:rsid w:val="00413E5F"/>
    <w:rsid w:val="00424BED"/>
    <w:rsid w:val="004F3A04"/>
    <w:rsid w:val="00524135"/>
    <w:rsid w:val="005618E1"/>
    <w:rsid w:val="005C0A24"/>
    <w:rsid w:val="00613BD2"/>
    <w:rsid w:val="00613F8D"/>
    <w:rsid w:val="006677BF"/>
    <w:rsid w:val="006A4EE3"/>
    <w:rsid w:val="007020F8"/>
    <w:rsid w:val="00765578"/>
    <w:rsid w:val="007805F8"/>
    <w:rsid w:val="007C7E14"/>
    <w:rsid w:val="007F4950"/>
    <w:rsid w:val="008134EC"/>
    <w:rsid w:val="00830158"/>
    <w:rsid w:val="0084654E"/>
    <w:rsid w:val="008611B7"/>
    <w:rsid w:val="008874F7"/>
    <w:rsid w:val="008970DB"/>
    <w:rsid w:val="008A4895"/>
    <w:rsid w:val="008C1474"/>
    <w:rsid w:val="00922F07"/>
    <w:rsid w:val="00933BD4"/>
    <w:rsid w:val="00A05520"/>
    <w:rsid w:val="00A21DEE"/>
    <w:rsid w:val="00A6185D"/>
    <w:rsid w:val="00A83C52"/>
    <w:rsid w:val="00AA7F76"/>
    <w:rsid w:val="00AB442A"/>
    <w:rsid w:val="00B050A2"/>
    <w:rsid w:val="00C33E09"/>
    <w:rsid w:val="00C960F0"/>
    <w:rsid w:val="00D27749"/>
    <w:rsid w:val="00D84FD0"/>
    <w:rsid w:val="00DD0C1D"/>
    <w:rsid w:val="00EA7823"/>
    <w:rsid w:val="00ED7448"/>
    <w:rsid w:val="00F72C64"/>
    <w:rsid w:val="00FC0BAF"/>
    <w:rsid w:val="00FE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5713"/>
  <w15:docId w15:val="{72D3A3E9-CF9E-49DB-A147-52A8C1D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3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F8D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FE7FB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E7FB6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Кабинет-18д</cp:lastModifiedBy>
  <cp:revision>35</cp:revision>
  <cp:lastPrinted>2019-11-06T17:31:00Z</cp:lastPrinted>
  <dcterms:created xsi:type="dcterms:W3CDTF">2017-10-01T14:29:00Z</dcterms:created>
  <dcterms:modified xsi:type="dcterms:W3CDTF">2022-09-28T07:54:00Z</dcterms:modified>
</cp:coreProperties>
</file>