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940425" cy="5737225"/>
            <wp:effectExtent l="0" t="0" r="0" b="0"/>
            <wp:docPr id="1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3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6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283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ind w:right="283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right="283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Общие положения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1.1.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положение устанавливает порядок и условия проведения Республиканского конкурса - этнофестиваля народного творчества «Цвети, моя Бурятия!» среди обучающихся образовательных организаций Республики Бурятия </w:t>
      </w:r>
      <w:bookmarkStart w:id="0" w:name="_Hlk125037978"/>
      <w:r>
        <w:rPr>
          <w:rFonts w:cs="Times New Roman" w:ascii="Times New Roman" w:hAnsi="Times New Roman"/>
          <w:sz w:val="28"/>
          <w:szCs w:val="28"/>
        </w:rPr>
        <w:t>(далее – Конкурс-Фестиваль).</w:t>
      </w:r>
      <w:bookmarkEnd w:id="0"/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Организаторами Конкурса-Фестиваля являются Министерство образования и науки Республики Бурятия,  ГБУ ДО «Ресурсный центр  патриотического воспитания, туризма и спорта РБ», совместно ФГБОУ ВО «Восточно-Сибирский государственный институт культуры».</w:t>
      </w:r>
    </w:p>
    <w:p>
      <w:pPr>
        <w:pStyle w:val="Normal"/>
        <w:spacing w:before="0" w:after="0"/>
        <w:ind w:left="360" w:right="283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8"/>
        </w:rPr>
        <w:t>. Цели и задачи Конкурса-Фестиваля</w:t>
      </w:r>
    </w:p>
    <w:p>
      <w:pPr>
        <w:pStyle w:val="ListParagraph"/>
        <w:numPr>
          <w:ilvl w:val="1"/>
          <w:numId w:val="1"/>
        </w:numPr>
        <w:spacing w:before="0" w:after="0"/>
        <w:ind w:left="0" w:right="283" w:hanging="0"/>
        <w:contextualSpacing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bookmarkStart w:id="1" w:name="_Hlk125367317"/>
      <w:r>
        <w:rPr>
          <w:rFonts w:cs="Times New Roman" w:ascii="Times New Roman" w:hAnsi="Times New Roman"/>
          <w:sz w:val="28"/>
          <w:szCs w:val="28"/>
        </w:rPr>
        <w:t xml:space="preserve">Цель -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сохранение, развитие и популяризация  народного  творчества и этнокультуры народов, проживающих на территории Республики Бурятия.</w:t>
      </w:r>
      <w:bookmarkEnd w:id="1"/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Основными задачами являются: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содействие развитию творческих способностей и  укреплению творческих   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связей между участниками Конкурса-Фестиваля,  популяризирующих   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культуру народов, проживающих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на территории Республики </w:t>
      </w:r>
      <w:r>
        <w:rPr>
          <w:rFonts w:cs="Times New Roman" w:ascii="Times New Roman" w:hAnsi="Times New Roman"/>
          <w:sz w:val="28"/>
          <w:szCs w:val="28"/>
        </w:rPr>
        <w:t xml:space="preserve">Бурятия; 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- развитие туристического потенциала Республики Бурятия  в формате 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событийного туризма; 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создание творческой атмосферы для культурного общения участников  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Конкурса-Фестиваля, обмена  опытом и репертуаром;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</w:rPr>
        <w:t>привлечение детей к занятиям в системе дополнительного образования;</w:t>
      </w:r>
    </w:p>
    <w:p>
      <w:pPr>
        <w:pStyle w:val="Normal"/>
        <w:shd w:val="clear" w:color="auto" w:fill="FFFFFF"/>
        <w:spacing w:before="0" w:after="0"/>
        <w:ind w:right="28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- формирование национального самосознания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spacing w:before="0" w:after="0"/>
        <w:ind w:right="283" w:hanging="0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сохранение традиционных семейных ценностей;</w:t>
      </w:r>
    </w:p>
    <w:p>
      <w:pPr>
        <w:pStyle w:val="Normal"/>
        <w:shd w:val="clear" w:color="auto" w:fill="FFFFFF"/>
        <w:spacing w:before="0" w:after="0"/>
        <w:ind w:right="283" w:hanging="0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- воспитание сценической культуры.</w:t>
      </w:r>
    </w:p>
    <w:p>
      <w:pPr>
        <w:pStyle w:val="Normal"/>
        <w:spacing w:before="0" w:after="0"/>
        <w:ind w:right="283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sz w:val="28"/>
          <w:szCs w:val="28"/>
        </w:rPr>
        <w:t>. Участники и условия участия Конкурса – Фестиваля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</w:t>
      </w:r>
      <w:bookmarkStart w:id="2" w:name="_Hlk125367380"/>
      <w:r>
        <w:rPr>
          <w:rFonts w:cs="Times New Roman" w:ascii="Times New Roman" w:hAnsi="Times New Roman"/>
          <w:sz w:val="28"/>
          <w:szCs w:val="28"/>
        </w:rPr>
        <w:t xml:space="preserve">В Конкурсе - Фестивале могут принять участие обучающиеся,   </w:t>
      </w:r>
      <w:r>
        <w:rPr>
          <w:rFonts w:eastAsia="Times New Roman" w:cs="Times New Roman" w:ascii="Times New Roman" w:hAnsi="Times New Roman"/>
          <w:color w:val="000000"/>
          <w:spacing w:val="7"/>
          <w:sz w:val="28"/>
          <w:szCs w:val="28"/>
          <w:lang w:eastAsia="ru-RU"/>
        </w:rPr>
        <w:t xml:space="preserve">фольклорные  коллективы, ансамбли, творческие коллективы </w:t>
      </w:r>
      <w:r>
        <w:rPr>
          <w:rFonts w:cs="Times New Roman" w:ascii="Times New Roman" w:hAnsi="Times New Roman"/>
          <w:sz w:val="28"/>
          <w:szCs w:val="28"/>
        </w:rPr>
        <w:t>образовательных организаций  любого типа и вида (школ, лицеев, гимназий, и др. образовательных организаций).</w:t>
      </w:r>
    </w:p>
    <w:p>
      <w:pPr>
        <w:pStyle w:val="Normal"/>
        <w:spacing w:before="0" w:after="0"/>
        <w:ind w:right="283"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Конкурс проводится в 2 этапа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:</w:t>
      </w:r>
    </w:p>
    <w:p>
      <w:pPr>
        <w:pStyle w:val="Normal"/>
        <w:widowControl w:val="false"/>
        <w:tabs>
          <w:tab w:val="clear" w:pos="708"/>
          <w:tab w:val="left" w:pos="1360" w:leader="none"/>
        </w:tabs>
        <w:spacing w:before="0" w:after="349"/>
        <w:ind w:right="651" w:hanging="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- </w:t>
      </w:r>
      <w:r>
        <w:rPr>
          <w:rFonts w:cs="Times New Roman" w:ascii="Times New Roman" w:hAnsi="Times New Roman"/>
          <w:kern w:val="2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 этап – Муниципальный.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- </w:t>
      </w:r>
      <w:r>
        <w:rPr>
          <w:rFonts w:cs="Times New Roman" w:ascii="Times New Roman" w:hAnsi="Times New Roman"/>
          <w:kern w:val="2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 этап – Республиканский.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3.3. 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  <w:lang w:eastAsia="ru-RU"/>
        </w:rPr>
        <w:t xml:space="preserve"> В</w:t>
      </w:r>
      <w:r>
        <w:rPr>
          <w:rFonts w:cs="Times New Roman" w:ascii="Times New Roman" w:hAnsi="Times New Roman"/>
          <w:sz w:val="28"/>
          <w:szCs w:val="28"/>
        </w:rPr>
        <w:t xml:space="preserve">озраст участников:  14-17 лет (8-11 классы). 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Состав команды от образовательной организации: 14 человек: 12   обучающихся, 2 руководителя. Руководители должны   иметь  бейджики.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bookmarkStart w:id="3" w:name="_Hlk125367380"/>
      <w:r>
        <w:rPr>
          <w:rFonts w:ascii="Times New Roman" w:hAnsi="Times New Roman"/>
          <w:b/>
          <w:bCs/>
          <w:sz w:val="28"/>
          <w:szCs w:val="28"/>
        </w:rPr>
        <w:t>Участие руководителей команд не допускается в конкурсах для обучающихся.</w:t>
      </w:r>
      <w:bookmarkEnd w:id="3"/>
    </w:p>
    <w:p>
      <w:pPr>
        <w:pStyle w:val="NoSpacing"/>
        <w:spacing w:lineRule="auto" w:line="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bookmarkStart w:id="4" w:name="_Hlk145944441"/>
      <w:r>
        <w:rPr>
          <w:rFonts w:ascii="Times New Roman" w:hAnsi="Times New Roman"/>
          <w:sz w:val="28"/>
          <w:szCs w:val="28"/>
        </w:rPr>
        <w:t xml:space="preserve">Для участия в конкурсе </w:t>
      </w:r>
      <w:r>
        <w:rPr>
          <w:rFonts w:ascii="Times New Roman" w:hAnsi="Times New Roman"/>
          <w:bCs/>
          <w:sz w:val="28"/>
          <w:szCs w:val="28"/>
        </w:rPr>
        <w:t xml:space="preserve">необходимо пройти по ссылке: </w:t>
      </w:r>
      <w:hyperlink r:id="rId3">
        <w:r>
          <w:rPr>
            <w:rStyle w:val="-"/>
            <w:bCs/>
            <w:color w:val="auto"/>
            <w:sz w:val="28"/>
            <w:szCs w:val="28"/>
          </w:rPr>
          <w:t>https://turizm03.ru/?page_id=7673</w:t>
        </w:r>
      </w:hyperlink>
      <w:r>
        <w:rPr>
          <w:rFonts w:ascii="Times New Roman" w:hAnsi="Times New Roman"/>
          <w:bCs/>
          <w:sz w:val="28"/>
          <w:szCs w:val="28"/>
        </w:rPr>
        <w:t xml:space="preserve"> и заполнить форму заявки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b/>
          <w:sz w:val="28"/>
          <w:szCs w:val="28"/>
        </w:rPr>
        <w:t xml:space="preserve"> 21  ноября 2024 г. 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коллеги, прежде чем вы приступите к заполнению формы заявки, необходимо ознакомиться со следующей памяткой: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На заочное участие:</w:t>
      </w:r>
      <w:r>
        <w:rPr>
          <w:rFonts w:ascii="Times New Roman" w:hAnsi="Times New Roman"/>
          <w:sz w:val="28"/>
          <w:szCs w:val="28"/>
        </w:rPr>
        <w:t xml:space="preserve"> на конкурсы видеороликов: «Культурные традиции моей семьи», «Мастер – класс педагогов ДО» в строках формы для заявок заполнить:  «ФИ и класс участников», «Образовательное учреждение», «Муниципальное образование»,  «ФИО и должность руководителя», «Телефон руководителя», «Почта руководителя» ,«Ссылка на видео», «Ссылка на согласие на обработку персональных данных педагогов и обучающихся» (необходимо данные вносить так как прописано в прикреплённых подстрочных примерах);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На очное участие</w:t>
      </w:r>
      <w:r>
        <w:rPr>
          <w:rFonts w:ascii="Times New Roman" w:hAnsi="Times New Roman"/>
          <w:sz w:val="28"/>
          <w:szCs w:val="28"/>
        </w:rPr>
        <w:t>: по конкурсам этнофестиваля в строках формы для заявок заполнить:  «ФИ и класс участников», «Образовательное учреждение», «Муниципальное образование», «ФИО и должность руководителя», «Почта руководителя», «Ссылка на согласие на обработку персональных данных педагогов и обучающихся», «Ссылка на фонограмму» (необходимо данные вносить так как прописано в прикреплённых подстрочных примерах);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фонограмму и согласие на обработку персональных данных необходимо выгрузить на облачное хранилище (платформы «Облако mail.ru», «Яндекс-диск» и др. );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также после внесения данных, необходимо присоединиться к сообществу в Телеграмм (</w:t>
      </w:r>
      <w:hyperlink r:id="rId4">
        <w:r>
          <w:rPr>
            <w:rStyle w:val="-"/>
            <w:color w:val="auto"/>
            <w:sz w:val="28"/>
            <w:szCs w:val="28"/>
          </w:rPr>
          <w:t>https://t.me/+tH-8QWU6mBc3ZWZi</w:t>
        </w:r>
      </w:hyperlink>
      <w:r>
        <w:rPr>
          <w:rFonts w:ascii="Times New Roman" w:hAnsi="Times New Roman"/>
          <w:sz w:val="28"/>
          <w:szCs w:val="28"/>
        </w:rPr>
        <w:t xml:space="preserve">) 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возникли какие-то вопросы с заполнением заявки, то вы можете позвонить, либо написать в приложение Телеграмм по номеру 89996437155 (Павел Васильевич).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Организаторы обеспечивают участников (обучающихся) горячим питанием (обед).</w:t>
      </w:r>
      <w:bookmarkEnd w:id="4"/>
    </w:p>
    <w:p>
      <w:pPr>
        <w:pStyle w:val="Normal"/>
        <w:spacing w:before="0" w:after="0"/>
        <w:ind w:right="283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sz w:val="28"/>
          <w:szCs w:val="28"/>
        </w:rPr>
        <w:t>. Порядок проведения  Конкурса -  Фестиваля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4.1. </w:t>
      </w:r>
      <w:r>
        <w:rPr>
          <w:rFonts w:cs="Times New Roman" w:ascii="Times New Roman" w:hAnsi="Times New Roman"/>
          <w:sz w:val="28"/>
          <w:szCs w:val="28"/>
        </w:rPr>
        <w:t>Общей подготовкой и проведением Конкурса - Фестиваля руководит отдел краеведения ГБУ ДО «Ресурсный центр патриотического воспитания, туризма и спорта Республики Бурятия» (далее – Оргкомитет).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Оргкомитет Конкурса – Фестиваля: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определяют место и сроки проведения конкурса;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утверждают программу проведения конкурса; 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устанавливают победителей и призеров Конкурса - Фестиваля;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для оценки работ участников формируют жюри  Конкурса - Фестиваля; 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утверждают регламент конкурсов, работы жюри и критерии оценки;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заслушивают отчеты жюри о результатах  проведения Конкурса - Фестиваля.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 В состав жюри входят  профильные специалисты в области краеведения,  истории и культуры. 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Подведение итогов, определение победителей и призеров номинаций обсуждается на заседании  жюри после выступления всех участников.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 Заседания жюри носят закрытый характер.</w:t>
      </w:r>
    </w:p>
    <w:p>
      <w:pPr>
        <w:pStyle w:val="Normal"/>
        <w:tabs>
          <w:tab w:val="clear" w:pos="708"/>
          <w:tab w:val="center" w:pos="4677" w:leader="none"/>
        </w:tabs>
        <w:spacing w:before="0" w:after="0"/>
        <w:ind w:right="651" w:hanging="0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 Решение жюри оформляется протоколом и утверждается председателем жюри по каждой номинации.</w:t>
      </w:r>
      <w:r>
        <w:rPr>
          <w:rFonts w:cs="Times New Roman" w:ascii="Times New Roman" w:hAnsi="Times New Roman"/>
          <w:color w:val="FF0000"/>
          <w:kern w:val="2"/>
          <w:sz w:val="28"/>
          <w:szCs w:val="28"/>
        </w:rPr>
        <w:t xml:space="preserve"> 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 После окончания конкурса жюри представляет  организаторам  материалы для анализа и обобщения результатов.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Решения жюри обжалованию на подлежат.</w:t>
      </w:r>
    </w:p>
    <w:p>
      <w:pPr>
        <w:pStyle w:val="Normal"/>
        <w:shd w:val="clear" w:color="auto" w:fill="FFFFFF"/>
        <w:spacing w:before="0" w:after="0"/>
        <w:ind w:right="283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4.8. Конкурс - Фестиваль проводится в два этапа:</w:t>
      </w:r>
    </w:p>
    <w:p>
      <w:pPr>
        <w:pStyle w:val="Normal"/>
        <w:shd w:val="clear" w:color="auto" w:fill="FFFFFF"/>
        <w:spacing w:before="0" w:after="0"/>
        <w:ind w:right="283" w:hanging="0"/>
        <w:jc w:val="both"/>
        <w:rPr>
          <w:rStyle w:val="Bodytext2"/>
          <w:rFonts w:eastAsia="Calibri" w:eastAsiaTheme="minorHAnsi"/>
          <w:lang w:bidi="ar-S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Муниципальный: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проводится органом управления муниципального образования Республики Бурятия. </w:t>
      </w:r>
      <w:r>
        <w:rPr>
          <w:rStyle w:val="Bodytext2"/>
          <w:rFonts w:eastAsia="Microsoft Sans Serif"/>
        </w:rPr>
        <w:t>Точные сроки и порядок проведения конкурсов на этапе определяются организаторами муниципального этапа.</w:t>
      </w:r>
    </w:p>
    <w:p>
      <w:pPr>
        <w:pStyle w:val="Normal"/>
        <w:widowControl w:val="false"/>
        <w:tabs>
          <w:tab w:val="clear" w:pos="708"/>
          <w:tab w:val="left" w:pos="1360" w:leader="none"/>
        </w:tabs>
        <w:spacing w:before="0" w:after="0"/>
        <w:ind w:right="283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Победители и призеры муниципальных этапов направляются для участия в республиканском этапе Конкурса – Фестиваля.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283" w:hanging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Республиканский: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проводится  </w:t>
      </w:r>
      <w:r>
        <w:rPr>
          <w:rFonts w:cs="Times New Roman" w:ascii="Times New Roman" w:hAnsi="Times New Roman"/>
          <w:b/>
          <w:bCs/>
          <w:sz w:val="28"/>
          <w:szCs w:val="28"/>
        </w:rPr>
        <w:t>28 ноября  2024 года</w:t>
      </w:r>
      <w:r>
        <w:rPr>
          <w:rFonts w:cs="Times New Roman" w:ascii="Times New Roman" w:hAnsi="Times New Roman"/>
          <w:sz w:val="28"/>
          <w:szCs w:val="28"/>
        </w:rPr>
        <w:t xml:space="preserve">, по адресу: г. Улан-Удэ, ул. Терешковой 1, ФГБОУ ВО «Восточно-Сибирский государственный институт культуры», КТЦ « Феникс». </w:t>
      </w:r>
    </w:p>
    <w:p>
      <w:pPr>
        <w:pStyle w:val="Normal"/>
        <w:spacing w:before="0" w:after="0"/>
        <w:ind w:right="283"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25367454"/>
      <w:r>
        <w:rPr>
          <w:rFonts w:cs="Times New Roman" w:ascii="Times New Roman" w:hAnsi="Times New Roman"/>
          <w:b/>
          <w:bCs/>
          <w:sz w:val="28"/>
          <w:szCs w:val="28"/>
        </w:rPr>
        <w:t>Конкурс - Фестиваль проходит в 2 тура: заочный и очный.</w:t>
      </w:r>
    </w:p>
    <w:p>
      <w:pPr>
        <w:pStyle w:val="Normal"/>
        <w:spacing w:before="0" w:after="0"/>
        <w:ind w:right="283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Заочный тур </w:t>
      </w:r>
      <w:r>
        <w:rPr>
          <w:rFonts w:cs="Times New Roman" w:ascii="Times New Roman" w:hAnsi="Times New Roman"/>
          <w:sz w:val="28"/>
          <w:szCs w:val="28"/>
        </w:rPr>
        <w:t>включает:</w:t>
      </w:r>
    </w:p>
    <w:p>
      <w:pPr>
        <w:pStyle w:val="ListParagraph"/>
        <w:numPr>
          <w:ilvl w:val="0"/>
          <w:numId w:val="4"/>
        </w:numPr>
        <w:spacing w:before="0" w:after="0"/>
        <w:ind w:left="0" w:right="283" w:hanging="0"/>
        <w:contextualSpacing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Конкурс видеороликов  «Культурные традиции моей семьи».</w:t>
      </w:r>
    </w:p>
    <w:p>
      <w:pPr>
        <w:pStyle w:val="Normal"/>
        <w:spacing w:before="0" w:after="0"/>
        <w:ind w:right="283" w:firstLine="708"/>
        <w:rPr>
          <w:rFonts w:ascii="Times New Roman" w:hAnsi="Times New Roman" w:cs="Times New Roman"/>
          <w:kern w:val="2"/>
          <w:sz w:val="28"/>
          <w:szCs w:val="28"/>
        </w:rPr>
      </w:pPr>
      <w:bookmarkStart w:id="6" w:name="_Hlk178077695"/>
      <w:bookmarkStart w:id="7" w:name="_Hlk162854468"/>
      <w:r>
        <w:rPr>
          <w:rFonts w:cs="Times New Roman" w:ascii="Times New Roman" w:hAnsi="Times New Roman"/>
          <w:kern w:val="2"/>
          <w:sz w:val="28"/>
          <w:szCs w:val="28"/>
        </w:rPr>
        <w:t>Данный конкурс  определен для обучающихся</w:t>
      </w:r>
      <w:bookmarkEnd w:id="7"/>
      <w:r>
        <w:rPr>
          <w:rFonts w:cs="Times New Roman" w:ascii="Times New Roman" w:hAnsi="Times New Roman"/>
          <w:kern w:val="2"/>
          <w:sz w:val="28"/>
          <w:szCs w:val="28"/>
        </w:rPr>
        <w:t xml:space="preserve">.  В конкурсе  представляются видеоролики, </w:t>
      </w:r>
      <w:bookmarkEnd w:id="6"/>
      <w:r>
        <w:rPr>
          <w:rFonts w:cs="Times New Roman" w:ascii="Times New Roman" w:hAnsi="Times New Roman"/>
          <w:kern w:val="2"/>
          <w:sz w:val="28"/>
          <w:szCs w:val="28"/>
        </w:rPr>
        <w:t xml:space="preserve">отражающие работу с семьёй,  знакомящих  с интересными семьями, рассказывающих о семейных традициях и увлечениях (в музыке, творчестве, спорте, труде, искусстве, кулинарии…).   </w:t>
      </w:r>
    </w:p>
    <w:p>
      <w:pPr>
        <w:pStyle w:val="Normal"/>
        <w:spacing w:before="0" w:after="0"/>
        <w:ind w:right="283"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Оригинальность приветствуется.</w:t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1418" w:leader="none"/>
        </w:tabs>
        <w:spacing w:before="0" w:after="0"/>
        <w:ind w:right="-1" w:hanging="0"/>
        <w:contextualSpacing/>
        <w:jc w:val="center"/>
        <w:rPr>
          <w:rFonts w:ascii="Times New Roman" w:hAnsi="Times New Roman"/>
          <w:b/>
          <w:i/>
          <w:i/>
          <w:kern w:val="2"/>
          <w:sz w:val="28"/>
          <w:szCs w:val="28"/>
        </w:rPr>
      </w:pPr>
      <w:bookmarkStart w:id="8" w:name="_Hlk178070621"/>
      <w:r>
        <w:rPr>
          <w:rFonts w:cs="Times New Roman" w:ascii="Times New Roman" w:hAnsi="Times New Roman"/>
          <w:b/>
          <w:kern w:val="2"/>
          <w:sz w:val="28"/>
          <w:szCs w:val="28"/>
        </w:rPr>
        <w:t>Требования к оформлению видеоролика:</w:t>
      </w:r>
    </w:p>
    <w:p>
      <w:pPr>
        <w:pStyle w:val="Normal"/>
        <w:tabs>
          <w:tab w:val="clear" w:pos="708"/>
          <w:tab w:val="left" w:pos="1134" w:leader="none"/>
          <w:tab w:val="left" w:pos="9781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   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принимаются видеоролики продолжительностью не более 5 минут;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-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в начале видеоролика размещается титульный лист (заставка) </w:t>
        <w:br/>
        <w:t>с указанием: наименования и адреса образовательного учреждения, муниципального образования; названия работы; фамилии, имени, класса обучающегося; ФИО руководителя;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right="-1" w:hanging="0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-   </w:t>
      </w: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>обязательное присутствие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 xml:space="preserve">в кадре 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>автора видеоролика (обучающегося).</w:t>
      </w:r>
    </w:p>
    <w:p>
      <w:pPr>
        <w:pStyle w:val="Normal"/>
        <w:spacing w:before="0" w:after="0"/>
        <w:ind w:right="651" w:hanging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- видеоролики должны быть сняты на момент прохождения данного конкурса, а также выгружены на платформе </w:t>
      </w: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>социальной сети «Вконтакте». К видеороликам необходимо обязательно указать официальные хештеги #цветимояБурятия2024 и #рцпвтсрб.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 Ссылки на видеоролики участники Конкурса прикрепляют в заявке.</w:t>
      </w:r>
    </w:p>
    <w:p>
      <w:pPr>
        <w:pStyle w:val="Normal"/>
        <w:spacing w:before="0" w:after="0"/>
        <w:ind w:right="283" w:firstLine="708"/>
        <w:rPr>
          <w:rFonts w:ascii="Times New Roman" w:hAnsi="Times New Roman" w:cs="Times New Roman"/>
          <w:kern w:val="2"/>
          <w:sz w:val="28"/>
          <w:szCs w:val="28"/>
        </w:rPr>
      </w:pPr>
      <w:bookmarkStart w:id="9" w:name="_Hlk178070621"/>
      <w:bookmarkStart w:id="10" w:name="_Hlk179881077"/>
      <w:r>
        <w:rPr>
          <w:rFonts w:cs="Times New Roman" w:ascii="Times New Roman" w:hAnsi="Times New Roman"/>
          <w:kern w:val="2"/>
          <w:sz w:val="28"/>
          <w:szCs w:val="28"/>
        </w:rPr>
        <w:t xml:space="preserve">Работы, поданные по данному направлению  проходят заочную экспертизу с выставлением баллов в соответствии с критериями, по результатам которой, определяются победители и призёры Конкурса.     </w:t>
      </w:r>
      <w:bookmarkEnd w:id="9"/>
      <w:bookmarkEnd w:id="10"/>
    </w:p>
    <w:p>
      <w:pPr>
        <w:pStyle w:val="ListParagraph"/>
        <w:numPr>
          <w:ilvl w:val="0"/>
          <w:numId w:val="4"/>
        </w:numPr>
        <w:spacing w:before="0" w:after="0"/>
        <w:ind w:left="142" w:right="283" w:hanging="0"/>
        <w:contextualSpacing/>
        <w:jc w:val="both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Конкурс «Мастер – класс педагогов дополнительного образования».</w:t>
      </w:r>
      <w:bookmarkStart w:id="11" w:name="_Hlk125367531"/>
    </w:p>
    <w:p>
      <w:pPr>
        <w:pStyle w:val="Normal"/>
        <w:spacing w:before="0" w:after="0"/>
        <w:ind w:right="651" w:firstLine="708"/>
        <w:jc w:val="both"/>
        <w:rPr>
          <w:rFonts w:ascii="Times New Roman" w:hAnsi="Times New Roman" w:cs="Times New Roman"/>
          <w:color w:val="FF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Данный конкурс определен для педагогов ДО.  </w:t>
      </w:r>
      <w:r>
        <w:rPr>
          <w:rFonts w:cs="Times New Roman" w:ascii="Times New Roman" w:hAnsi="Times New Roman"/>
          <w:color w:val="444444"/>
          <w:sz w:val="28"/>
          <w:szCs w:val="28"/>
          <w:shd w:fill="FFFFFF" w:val="clear"/>
        </w:rPr>
        <w:t xml:space="preserve">Конкурсные работы представляются в формате видео. Тема    мастер – класса участником определяется самостоятельно в рамках цели и задач Конкурса -фестиваля. </w:t>
      </w:r>
    </w:p>
    <w:p>
      <w:pPr>
        <w:pStyle w:val="Normal"/>
        <w:spacing w:before="0" w:after="0"/>
        <w:ind w:right="651"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Видеоролики должны быть выгружены на платформе </w:t>
      </w: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>социальной сети «Вконтакте». К видеороликам необходимо обязательно указать официальные хештеги #цветимояБурятия2024 и #рцпвтсрб.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 Ссылки на видеоролики  участники Конкурса прикрепляют в заявке.</w:t>
      </w:r>
    </w:p>
    <w:p>
      <w:pPr>
        <w:pStyle w:val="Normal"/>
        <w:spacing w:before="0" w:after="0"/>
        <w:ind w:right="283"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Работы, поданные по данному направлению  проходят заочную экспертизу с выставлением баллов в соответствии с критериями, по результатам которой, определяются победители и призёры Конкурса.     </w:t>
      </w:r>
    </w:p>
    <w:p>
      <w:pPr>
        <w:pStyle w:val="Normal"/>
        <w:spacing w:before="0" w:after="0"/>
        <w:ind w:right="283" w:hanging="0"/>
        <w:jc w:val="center"/>
        <w:rPr>
          <w:rFonts w:ascii="Times New Roman" w:hAnsi="Times New Roman"/>
          <w:b/>
          <w:i/>
          <w:i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kern w:val="2"/>
          <w:sz w:val="28"/>
          <w:szCs w:val="28"/>
        </w:rPr>
        <w:t>Требования к оформлению видеоролика: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>
          <w:kern w:val="2"/>
          <w:sz w:val="28"/>
          <w:szCs w:val="28"/>
        </w:rPr>
        <w:t xml:space="preserve">-    </w:t>
      </w:r>
      <w:r>
        <w:rPr>
          <w:rFonts w:cs="Times New Roman" w:ascii="Times New Roman" w:hAnsi="Times New Roman"/>
          <w:color w:val="444444"/>
          <w:sz w:val="28"/>
          <w:szCs w:val="28"/>
          <w:shd w:fill="FFFFFF" w:val="clear"/>
        </w:rPr>
        <w:t>продолжительность мастер-класса до 5 минут.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right="-1" w:hanging="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-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в начале видеоролика размещается титульный лист (заставка) </w:t>
        <w:br/>
        <w:t>с указанием: наименования и адреса образовательного учреждения, муниципального образования; название мастер -класса; ФИО руководителя;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right="-1" w:hanging="0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>- обязательное присутствие в кадре педагога и участников мастер - класса;</w:t>
      </w:r>
    </w:p>
    <w:p>
      <w:pPr>
        <w:pStyle w:val="Normal"/>
        <w:spacing w:before="0" w:after="0"/>
        <w:ind w:right="651" w:hanging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- видеоролики должны быть сняты на момент прохождения данного конкурса, а также выгружены на платформе </w:t>
      </w:r>
      <w:r>
        <w:rPr>
          <w:rFonts w:cs="Times New Roman" w:ascii="Times New Roman" w:hAnsi="Times New Roman"/>
          <w:b/>
          <w:bCs/>
          <w:kern w:val="2"/>
          <w:sz w:val="28"/>
          <w:szCs w:val="28"/>
        </w:rPr>
        <w:t>социальной сети «Вконтакте». К видеороликам необходимо обязательно указать официальные хештеги #цветимояБурятия2024 и #рцпвтсрб.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 Ссылки на видеоролики участники Конкурса прикрепляют в заявке.</w:t>
      </w:r>
    </w:p>
    <w:p>
      <w:pPr>
        <w:pStyle w:val="Normal"/>
        <w:spacing w:before="0" w:after="0"/>
        <w:ind w:right="283"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Работы, поданные по данному направлению, проходят заочную экспертизу с выставлением баллов в соответствии с критериями, по результатам которой, определяются победители и призёры Конкурса.     </w:t>
      </w:r>
      <w:bookmarkEnd w:id="11"/>
    </w:p>
    <w:p>
      <w:pPr>
        <w:pStyle w:val="Normal"/>
        <w:spacing w:before="0" w:after="0"/>
        <w:ind w:right="283" w:hanging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right="-1" w:hanging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Очный тур</w:t>
      </w:r>
      <w:r>
        <w:rPr>
          <w:rFonts w:cs="Times New Roman" w:ascii="Times New Roman" w:hAnsi="Times New Roman"/>
          <w:sz w:val="28"/>
          <w:szCs w:val="28"/>
        </w:rPr>
        <w:t xml:space="preserve"> проходит  по следующим направлениям:</w:t>
      </w:r>
    </w:p>
    <w:p>
      <w:pPr>
        <w:pStyle w:val="ListParagraph"/>
        <w:numPr>
          <w:ilvl w:val="0"/>
          <w:numId w:val="3"/>
        </w:numPr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Конкурс народной песни «Дуунууд арадай абдар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аа» («Из сундука народных песен»).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</w:p>
    <w:p>
      <w:pPr>
        <w:pStyle w:val="Normal"/>
        <w:spacing w:before="0"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Данный конкурс включает две номинации: 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- 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номинация «Соло»;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номинация «Ансамблевое пение»</w:t>
      </w:r>
      <w:bookmarkEnd w:id="5"/>
      <w:r>
        <w:rPr>
          <w:rFonts w:cs="Times New Roman" w:ascii="Times New Roman" w:hAnsi="Times New Roman"/>
          <w:sz w:val="28"/>
          <w:szCs w:val="28"/>
        </w:rPr>
        <w:t xml:space="preserve">, принимает участие полный состав коллектива. </w:t>
      </w:r>
    </w:p>
    <w:p>
      <w:pPr>
        <w:pStyle w:val="Normal"/>
        <w:spacing w:before="0" w:after="0"/>
        <w:ind w:right="283" w:firstLine="708"/>
        <w:jc w:val="both"/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Солисты и ансамбли по выбору предоставляют народные песни</w:t>
      </w:r>
      <w:r>
        <w:rPr/>
        <w:t>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Участники исполняют песню  под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собственный аккомпанемент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или а'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capella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(допускаются инструментальное сопровождение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  <w:lang w:eastAsia="ru-RU"/>
        </w:rPr>
        <w:t xml:space="preserve"> или фонограммы «минус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один». Запись фонограммы «минус один» на электронном носителе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 xml:space="preserve">обеспечивается непосредственно коллективом). </w:t>
      </w:r>
    </w:p>
    <w:p>
      <w:pPr>
        <w:pStyle w:val="Normal"/>
        <w:spacing w:before="0"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eastAsia="ru-RU"/>
        </w:rPr>
        <w:t xml:space="preserve">От каждой делегации по одному номеру в каждой номинации. </w:t>
      </w:r>
      <w:r>
        <w:rPr>
          <w:rFonts w:cs="Times New Roman" w:ascii="Times New Roman" w:hAnsi="Times New Roman"/>
          <w:sz w:val="28"/>
          <w:szCs w:val="28"/>
        </w:rPr>
        <w:t>Регламент: продолжительность одного номера -   3 минуты на каждую номинацию.</w:t>
      </w:r>
    </w:p>
    <w:p>
      <w:pPr>
        <w:pStyle w:val="ListParagraph"/>
        <w:numPr>
          <w:ilvl w:val="0"/>
          <w:numId w:val="3"/>
        </w:numPr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bookmarkStart w:id="12" w:name="_Hlk125367477"/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Конкурс  «Душа народного танца»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. </w:t>
      </w:r>
      <w:bookmarkEnd w:id="12"/>
    </w:p>
    <w:p>
      <w:pPr>
        <w:pStyle w:val="Normal"/>
        <w:spacing w:before="0"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данном конкурсе принимает участие весь коллектив. При исполнении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танца или композиции  участниками допускаются инструментальное сопровождение или </w:t>
      </w:r>
      <w:r>
        <w:rPr>
          <w:rFonts w:eastAsia="Times New Roman" w:cs="Times New Roman" w:ascii="Times New Roman" w:hAnsi="Times New Roman"/>
          <w:spacing w:val="3"/>
          <w:sz w:val="28"/>
          <w:szCs w:val="28"/>
          <w:lang w:eastAsia="ru-RU"/>
        </w:rPr>
        <w:t xml:space="preserve">фонограммы «минус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фонограмма» и «плюс фонограмма».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Запись фонограммы  на электронном носителе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обеспечивается непосредственно коллективом. Каждая делегация предоставляет один танцевальный номер.</w:t>
      </w:r>
      <w:r>
        <w:rPr>
          <w:rFonts w:cs="Times New Roman" w:ascii="Times New Roman" w:hAnsi="Times New Roman"/>
          <w:sz w:val="28"/>
          <w:szCs w:val="28"/>
        </w:rPr>
        <w:t xml:space="preserve"> Регламент:   продолжительность одного номера – до 4 минут.</w:t>
      </w:r>
    </w:p>
    <w:p>
      <w:pPr>
        <w:pStyle w:val="ListParagraph"/>
        <w:numPr>
          <w:ilvl w:val="0"/>
          <w:numId w:val="3"/>
        </w:numPr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bookmarkStart w:id="13" w:name="_Hlk125032197"/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Конкурс народных праздников и обрядов «Сохраняя традиции…».   </w:t>
      </w:r>
      <w:bookmarkEnd w:id="13"/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ab/>
      </w:r>
      <w:r>
        <w:rPr>
          <w:rStyle w:val="Fontstyle01"/>
          <w:sz w:val="28"/>
          <w:szCs w:val="28"/>
        </w:rPr>
        <w:t>Участники представляют  соответствующие тематике фрагменты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традиционных народных обрядов, праздников,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ритуалов (календарных или семейно-бытовых) и другие. В обряды возможно включение народных песен, танцев, игр, молений.  В конкурсной программе коллективам необходимо подготовить законченный сценический вариант фрагмента праздника из народного календаря или семейно-бытового обряда. </w:t>
      </w:r>
      <w:r>
        <w:rPr>
          <w:rFonts w:cs="Times New Roman" w:ascii="Times New Roman" w:hAnsi="Times New Roman"/>
          <w:sz w:val="28"/>
          <w:szCs w:val="28"/>
        </w:rPr>
        <w:t>Допускается использование фонограммы. Коллективы должны быть одеты в нар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одные костюмы (желательно традиционные или их копии), соответствующие времени проведения.  Регламент: продолжительность композиции – </w:t>
      </w:r>
      <w:r>
        <w:rPr>
          <w:rFonts w:cs="Times New Roman" w:ascii="Times New Roman" w:hAnsi="Times New Roman"/>
          <w:sz w:val="28"/>
          <w:szCs w:val="28"/>
        </w:rPr>
        <w:t>до 7 минут.</w:t>
      </w:r>
    </w:p>
    <w:p>
      <w:pPr>
        <w:pStyle w:val="ListParagraph"/>
        <w:numPr>
          <w:ilvl w:val="0"/>
          <w:numId w:val="3"/>
        </w:numPr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Конкурс мини - площадок «Многоликая Бурятия»</w:t>
      </w:r>
      <w:r>
        <w:rPr>
          <w:rFonts w:cs="Times New Roman" w:ascii="Times New Roman" w:hAnsi="Times New Roman"/>
          <w:i/>
          <w:i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Данный конкурс включает следующие </w:t>
      </w:r>
      <w:r>
        <w:rPr>
          <w:rFonts w:cs="Times New Roman" w:ascii="Times New Roman" w:hAnsi="Times New Roman"/>
          <w:b/>
          <w:bCs/>
          <w:sz w:val="28"/>
          <w:szCs w:val="28"/>
        </w:rPr>
        <w:t>номинации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Номинация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«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Выставка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b/>
          <w:bCs/>
          <w:i/>
          <w:iCs/>
          <w:sz w:val="28"/>
          <w:szCs w:val="28"/>
          <w:lang w:eastAsia="ru-RU"/>
        </w:rPr>
        <w:t>декоративно-прикладного творчества (ДПИ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)».     </w:t>
      </w:r>
    </w:p>
    <w:p>
      <w:pPr>
        <w:pStyle w:val="Normal"/>
        <w:spacing w:before="0"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онкурсные работы должны быть представлены только </w:t>
      </w: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lang w:eastAsia="ru-RU"/>
        </w:rPr>
        <w:t>по тематике.</w:t>
      </w:r>
      <w:r>
        <w:rPr>
          <w:rFonts w:cs="Times New Roman" w:ascii="Times New Roman" w:hAnsi="Times New Roman"/>
          <w:sz w:val="28"/>
          <w:szCs w:val="28"/>
        </w:rPr>
        <w:t xml:space="preserve"> Работы, представляемые на выставку ДПИ, должны иметь соответствующий этикетаж: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название работы, в скобках указывается техника исполнения;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фамилия, имя автора;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возраст автора;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образовательная организация;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ФИО педагога.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-   </w:t>
      </w:r>
      <w:r>
        <w:rPr>
          <w:rFonts w:eastAsia="" w:cs="Times New Roman" w:ascii="Times New Roman" w:hAnsi="Times New Roman" w:eastAsiaTheme="minorEastAsia"/>
          <w:b/>
          <w:bCs/>
          <w:i/>
          <w:iCs/>
          <w:sz w:val="28"/>
          <w:szCs w:val="28"/>
          <w:lang w:eastAsia="ru-RU"/>
        </w:rPr>
        <w:t xml:space="preserve">Номинация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«Народная кухня»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.</w:t>
      </w:r>
      <w:r>
        <w:rPr>
          <w:rFonts w:cs="Times New Roman" w:ascii="Times New Roman" w:hAnsi="Times New Roman"/>
          <w:bCs/>
          <w:sz w:val="28"/>
          <w:szCs w:val="28"/>
        </w:rPr>
        <w:t xml:space="preserve"> Участники</w:t>
      </w:r>
      <w:r>
        <w:rPr>
          <w:rFonts w:cs="Times New Roman" w:ascii="Times New Roman" w:hAnsi="Times New Roman"/>
          <w:bCs/>
          <w:sz w:val="23"/>
          <w:szCs w:val="23"/>
          <w:shd w:fill="FFFFFF" w:val="clear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предоставляют одно готовое национальное блюдо, которое сопровождается информационной карточкой размером 15 см х 20 см, где указывается наименование образовательной организации, МО, наименование блюда. На обороте карточки 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указываются краткие сведения о блюде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right="283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Обязательные условия: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right="283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представленные национальные блюда должны быть красочно оформлены;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right="283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показ кулинарных изделий осуществляется на тематически оформленных столах в национальных традициях.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right="283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fill="FFFFFF" w:val="clear"/>
        </w:rPr>
        <w:t xml:space="preserve">- </w:t>
      </w:r>
      <w:r>
        <w:rPr>
          <w:bCs/>
          <w:sz w:val="28"/>
          <w:szCs w:val="28"/>
        </w:rPr>
        <w:t>для приготовления блюда должны использоваться продукты, соответствующие требованиям </w:t>
      </w:r>
      <w:hyperlink r:id="rId5" w:tgtFrame="Санитарные нормы">
        <w:r>
          <w:rPr>
            <w:bCs/>
            <w:sz w:val="28"/>
            <w:szCs w:val="28"/>
          </w:rPr>
          <w:t>санитарно-гигиенических норм</w:t>
        </w:r>
      </w:hyperlink>
      <w:r>
        <w:rPr>
          <w:bCs/>
          <w:sz w:val="28"/>
          <w:szCs w:val="28"/>
        </w:rPr>
        <w:t>, качества и безопасности; участник использует личный инвентарь (посуду, атрибуты для оформления); приветствуется использование элементов национального декора.</w:t>
      </w:r>
      <w:r>
        <w:rPr>
          <w:bCs/>
          <w:sz w:val="28"/>
          <w:szCs w:val="28"/>
          <w:shd w:fill="FFFFFF" w:val="clear"/>
        </w:rPr>
        <w:t xml:space="preserve"> </w:t>
      </w:r>
      <w:r>
        <w:rPr>
          <w:bCs/>
          <w:sz w:val="28"/>
          <w:szCs w:val="28"/>
        </w:rPr>
        <w:t>Все блюда должны быть приготовлены для возможной дегустации.</w:t>
      </w:r>
    </w:p>
    <w:p>
      <w:pPr>
        <w:pStyle w:val="ListParagraph"/>
        <w:spacing w:before="0" w:after="0"/>
        <w:ind w:left="0" w:right="283" w:firstLine="708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Защиту мини - площадки</w:t>
      </w:r>
      <w:r>
        <w:rPr>
          <w:rFonts w:cs="Times New Roman" w:ascii="Times New Roman" w:hAnsi="Times New Roman"/>
          <w:sz w:val="28"/>
          <w:szCs w:val="28"/>
        </w:rPr>
        <w:t xml:space="preserve"> проводит обучающийся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 в любом  формате. Регламент: продолжительность защиты – 5 минут.</w:t>
      </w:r>
    </w:p>
    <w:p>
      <w:pPr>
        <w:pStyle w:val="Normal"/>
        <w:spacing w:before="0"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защиты каждой делегации будет предоставлено место. Для оформления мини-площадки участники привозят заранее приготовленный реквизит и расходные материалы. Участникам необходимо разместить на своей площадке вывеску участника, содержащую следующую информацию: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наименование образовательной организации;</w:t>
      </w:r>
    </w:p>
    <w:p>
      <w:pPr>
        <w:pStyle w:val="Normal"/>
        <w:spacing w:before="0" w:after="0"/>
        <w:ind w:right="28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наименование муниципального образования.</w:t>
      </w:r>
    </w:p>
    <w:p>
      <w:pPr>
        <w:pStyle w:val="ListParagraph"/>
        <w:numPr>
          <w:ilvl w:val="0"/>
          <w:numId w:val="3"/>
        </w:numPr>
        <w:spacing w:before="0" w:after="0"/>
        <w:ind w:left="0" w:right="283" w:hanging="0"/>
        <w:contextualSpacing/>
        <w:jc w:val="both"/>
        <w:rPr>
          <w:rFonts w:ascii="Times New Roman" w:hAnsi="Times New Roman" w:eastAsia="" w:cs="Times New Roman" w:eastAsiaTheme="minorEastAsia"/>
          <w:b/>
          <w:bCs/>
          <w:i/>
          <w:i/>
          <w:iCs/>
          <w:sz w:val="28"/>
          <w:szCs w:val="28"/>
          <w:lang w:eastAsia="ru-RU"/>
        </w:rPr>
      </w:pPr>
      <w:bookmarkStart w:id="14" w:name="_Hlk125367882"/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Интеллектуальный конкурс «Моя Бурятия».</w:t>
      </w:r>
    </w:p>
    <w:p>
      <w:pPr>
        <w:pStyle w:val="Normal"/>
        <w:spacing w:before="0"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25367882"/>
      <w:r>
        <w:rPr>
          <w:rFonts w:cs="Times New Roman" w:ascii="Times New Roman" w:hAnsi="Times New Roman"/>
          <w:sz w:val="28"/>
          <w:szCs w:val="28"/>
        </w:rPr>
        <w:t xml:space="preserve">Конкурс пройдет в формате тестирования. Тест включает 40 вопросов по истории, географии, этнографии, культуре Бурятии.  </w:t>
      </w:r>
      <w:bookmarkEnd w:id="15"/>
      <w:r>
        <w:rPr>
          <w:rFonts w:cs="Times New Roman" w:ascii="Times New Roman" w:hAnsi="Times New Roman"/>
          <w:b/>
          <w:bCs/>
          <w:sz w:val="28"/>
          <w:szCs w:val="28"/>
        </w:rPr>
        <w:t>В конкурсе участвует один участник от каждой делегации.</w:t>
      </w:r>
      <w:r>
        <w:rPr>
          <w:rFonts w:cs="Times New Roman" w:ascii="Times New Roman" w:hAnsi="Times New Roman"/>
          <w:sz w:val="28"/>
          <w:szCs w:val="28"/>
        </w:rPr>
        <w:t xml:space="preserve"> За каждый правильный ответ – 1 балл. Регламент: 15 минут. </w:t>
      </w:r>
    </w:p>
    <w:p>
      <w:pPr>
        <w:pStyle w:val="ListParagraph"/>
        <w:spacing w:before="0" w:after="0"/>
        <w:ind w:left="0" w:right="283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Критерии оценивания конкурсов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4"/>
        </w:numPr>
        <w:spacing w:before="0" w:after="0"/>
        <w:ind w:left="0" w:right="283" w:hanging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Конкурс видеороликов  «Культурные традиции моей семьи»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оценивается по критериям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: </w:t>
      </w:r>
    </w:p>
    <w:p>
      <w:pPr>
        <w:pStyle w:val="ListParagraph"/>
        <w:spacing w:before="0" w:after="0"/>
        <w:ind w:left="0" w:right="283" w:hanging="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- </w:t>
      </w:r>
      <w:r>
        <w:rPr>
          <w:rFonts w:cs="Times New Roman" w:ascii="Times New Roman" w:hAnsi="Times New Roman"/>
          <w:kern w:val="2"/>
          <w:sz w:val="28"/>
          <w:szCs w:val="28"/>
        </w:rPr>
        <w:t>соответствие содержания сформулированной теме, цели и задачам Конкурса;</w:t>
      </w:r>
    </w:p>
    <w:p>
      <w:pPr>
        <w:pStyle w:val="ListParagraph"/>
        <w:spacing w:before="0" w:after="0"/>
        <w:ind w:left="0" w:right="283" w:hanging="0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- оригинальность работы, творческий подход, целостность идеи, единая сюжетная линия; </w:t>
      </w:r>
    </w:p>
    <w:p>
      <w:pPr>
        <w:pStyle w:val="ListParagraph"/>
        <w:spacing w:before="0" w:after="0"/>
        <w:ind w:left="0" w:right="283" w:hanging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- уровень технического исполнения (рациональное и качественное использование спецэффектов, музыки, записи голоса, титров, фотографий и т.п.).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color w:val="222222"/>
          <w:sz w:val="28"/>
          <w:szCs w:val="28"/>
          <w:shd w:fill="FFFFFF" w:val="clear"/>
        </w:rPr>
      </w:pPr>
      <w:r>
        <w:rPr>
          <w:color w:val="222222"/>
          <w:sz w:val="28"/>
          <w:szCs w:val="28"/>
          <w:shd w:fill="FFFFFF" w:val="clear"/>
        </w:rPr>
        <w:t xml:space="preserve">- соответствие хронометража и </w:t>
      </w:r>
      <w:r>
        <w:rPr>
          <w:sz w:val="28"/>
          <w:szCs w:val="28"/>
          <w:shd w:fill="FFFFFF" w:val="clear"/>
        </w:rPr>
        <w:t>формата работ требованиям</w:t>
      </w:r>
      <w:r>
        <w:rPr>
          <w:color w:val="222222"/>
          <w:sz w:val="28"/>
          <w:szCs w:val="28"/>
          <w:shd w:fill="FFFFFF" w:val="clear"/>
        </w:rPr>
        <w:t xml:space="preserve"> Конкурса.</w:t>
      </w:r>
    </w:p>
    <w:p>
      <w:pPr>
        <w:pStyle w:val="NormalWeb"/>
        <w:numPr>
          <w:ilvl w:val="0"/>
          <w:numId w:val="3"/>
        </w:numPr>
        <w:spacing w:lineRule="auto" w:line="276" w:beforeAutospacing="0" w:before="0" w:afterAutospacing="0" w:after="0"/>
        <w:ind w:left="0" w:right="283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Конкурс «Мастер – класс педагогов ДО»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оценивается по критериям: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тематике;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>- глубина и оригинальность содержания, их социальная значимость;</w:t>
      </w:r>
    </w:p>
    <w:p>
      <w:pPr>
        <w:pStyle w:val="Normal"/>
        <w:tabs>
          <w:tab w:val="clear" w:pos="708"/>
          <w:tab w:val="left" w:pos="960" w:leader="none"/>
        </w:tabs>
        <w:spacing w:before="0" w:after="0"/>
        <w:ind w:right="283" w:hanging="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использование авторских находок, идей;</w:t>
      </w:r>
    </w:p>
    <w:p>
      <w:pPr>
        <w:pStyle w:val="Normal"/>
        <w:tabs>
          <w:tab w:val="clear" w:pos="708"/>
          <w:tab w:val="left" w:pos="960" w:leader="none"/>
        </w:tabs>
        <w:spacing w:before="0" w:after="0"/>
        <w:ind w:right="283" w:hanging="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умение взаимодействовать с аудиторией;</w:t>
      </w:r>
    </w:p>
    <w:p>
      <w:pPr>
        <w:pStyle w:val="Normal"/>
        <w:tabs>
          <w:tab w:val="clear" w:pos="708"/>
          <w:tab w:val="left" w:pos="960" w:leader="none"/>
        </w:tabs>
        <w:spacing w:before="0" w:after="0"/>
        <w:ind w:right="283" w:hanging="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>- творческий подход;</w:t>
      </w:r>
    </w:p>
    <w:p>
      <w:pPr>
        <w:pStyle w:val="Normal"/>
        <w:tabs>
          <w:tab w:val="clear" w:pos="708"/>
          <w:tab w:val="left" w:pos="960" w:leader="none"/>
        </w:tabs>
        <w:spacing w:before="0" w:after="0"/>
        <w:ind w:right="283" w:hanging="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 w:ascii="Times New Roman" w:hAnsi="Times New Roman"/>
          <w:sz w:val="28"/>
          <w:szCs w:val="28"/>
        </w:rPr>
        <w:t>- соблюдение регламента конкурса.</w:t>
      </w:r>
    </w:p>
    <w:p>
      <w:pPr>
        <w:pStyle w:val="ListParagraph"/>
        <w:numPr>
          <w:ilvl w:val="0"/>
          <w:numId w:val="3"/>
        </w:numPr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Конкурс народной песни «Дунууд арадай абдар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аа» («Из сундука народных песен»)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bookmarkStart w:id="16" w:name="_Hlk125024383"/>
      <w:r>
        <w:rPr>
          <w:rFonts w:cs="Times New Roman" w:ascii="Times New Roman" w:hAnsi="Times New Roman"/>
          <w:sz w:val="28"/>
          <w:szCs w:val="28"/>
        </w:rPr>
        <w:t>оценивается по критериям</w:t>
      </w:r>
      <w:bookmarkEnd w:id="16"/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соответствие тематике  конкурса; 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424242"/>
          <w:sz w:val="28"/>
          <w:szCs w:val="28"/>
        </w:rPr>
        <w:t>- художественная ценность репертуара, аутентика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соответствие репертуара возрастной категории исполнителя;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исполнительское мастерство, артистичность; 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оригинальность исполнения (репертуар, костюм, реквизит);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сценическая культура; </w:t>
      </w:r>
    </w:p>
    <w:p>
      <w:pPr>
        <w:pStyle w:val="Normal"/>
        <w:spacing w:before="0" w:after="0"/>
        <w:ind w:right="283" w:hang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Arial" w:cs="Times New Roman" w:ascii="Times New Roman" w:hAnsi="Times New Roman"/>
          <w:sz w:val="28"/>
          <w:szCs w:val="28"/>
        </w:rPr>
        <w:t>соблюдение</w:t>
      </w:r>
      <w:r>
        <w:rPr>
          <w:rFonts w:cs="Times New Roman" w:ascii="Times New Roman" w:hAnsi="Times New Roman"/>
          <w:sz w:val="28"/>
          <w:szCs w:val="28"/>
        </w:rPr>
        <w:t xml:space="preserve"> регламента конкурса.</w:t>
      </w:r>
    </w:p>
    <w:p>
      <w:pPr>
        <w:pStyle w:val="ListParagraph"/>
        <w:numPr>
          <w:ilvl w:val="0"/>
          <w:numId w:val="3"/>
        </w:numPr>
        <w:spacing w:before="0" w:after="0"/>
        <w:ind w:left="0" w:right="283" w:hanging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Конкурс  «Душа народного танца»</w:t>
      </w:r>
      <w:r>
        <w:rPr>
          <w:rFonts w:cs="Times New Roman" w:ascii="Times New Roman" w:hAnsi="Times New Roman"/>
          <w:sz w:val="28"/>
          <w:szCs w:val="28"/>
        </w:rPr>
        <w:t xml:space="preserve"> оценивается по критериям: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-  </w:t>
      </w:r>
      <w:r>
        <w:rPr>
          <w:rFonts w:cs="Times New Roman" w:ascii="Times New Roman" w:hAnsi="Times New Roman"/>
          <w:sz w:val="28"/>
          <w:szCs w:val="28"/>
        </w:rPr>
        <w:t>соответствие тематике  конкурса;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соответствие репертуара возрастной категории исполнителя;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уровень исполнительского  мастерства,  артистичность; 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художественная  обработка, стилизация хореографии;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уровень художественного оформления (костюмы, реквизит и др.) и его   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соответствие репертуару;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общая сценическая культура;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Arial"/>
          <w:sz w:val="28"/>
          <w:szCs w:val="28"/>
        </w:rPr>
        <w:t xml:space="preserve"> соблюдение</w:t>
      </w:r>
      <w:r>
        <w:rPr>
          <w:sz w:val="28"/>
          <w:szCs w:val="28"/>
        </w:rPr>
        <w:t xml:space="preserve"> регламента конкурса.</w:t>
      </w:r>
    </w:p>
    <w:p>
      <w:pPr>
        <w:pStyle w:val="NormalWeb"/>
        <w:numPr>
          <w:ilvl w:val="0"/>
          <w:numId w:val="3"/>
        </w:numPr>
        <w:spacing w:lineRule="auto" w:line="276" w:beforeAutospacing="0" w:before="0" w:afterAutospacing="0" w:after="0"/>
        <w:ind w:left="0" w:right="283" w:hanging="0"/>
        <w:jc w:val="both"/>
        <w:rPr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Конкурс народных праздников и обрядов «Сохраняя традиции…»  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оценивается по  критериям: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тематике  конкурса;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насыщенность традиционными обрядовыми действиями сценического  </w:t>
      </w:r>
      <w:r>
        <w:rPr>
          <w:sz w:val="28"/>
          <w:szCs w:val="28"/>
        </w:rPr>
        <w:t xml:space="preserve">  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варианта праздника, обряда;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исполнение характерных для этого праздника песен, танцев, игр, ритуалов;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использование аутентичного  материала;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соблюдение</w:t>
      </w:r>
      <w:r>
        <w:rPr>
          <w:sz w:val="28"/>
          <w:szCs w:val="28"/>
        </w:rPr>
        <w:t xml:space="preserve"> регламента конкурса.</w:t>
      </w:r>
    </w:p>
    <w:p>
      <w:pPr>
        <w:pStyle w:val="ListParagraph"/>
        <w:numPr>
          <w:ilvl w:val="0"/>
          <w:numId w:val="3"/>
        </w:numPr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Конкурс мини - площадок «Многоликая Бурятия»:</w:t>
      </w:r>
    </w:p>
    <w:p>
      <w:pPr>
        <w:pStyle w:val="ListParagraph"/>
        <w:spacing w:before="0" w:after="0"/>
        <w:ind w:left="0" w:right="283" w:hanging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- 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Номинация «Декоративно-прикладного творчества</w:t>
      </w:r>
      <w:r>
        <w:rPr>
          <w:rFonts w:eastAsia="" w:cs="Times New Roman" w:ascii="Times New Roman" w:hAnsi="Times New Roman" w:eastAsiaTheme="minorEastAsia"/>
          <w:b/>
          <w:bCs/>
          <w:i/>
          <w:iCs/>
          <w:sz w:val="28"/>
          <w:szCs w:val="28"/>
        </w:rPr>
        <w:t xml:space="preserve"> и защиты мини – площадок</w:t>
      </w:r>
      <w:r>
        <w:rPr>
          <w:rFonts w:eastAsia="" w:cs="Times New Roman" w:ascii="Times New Roman" w:hAnsi="Times New Roman" w:eastAsiaTheme="minorEastAsia"/>
          <w:b/>
          <w:bCs/>
          <w:sz w:val="28"/>
          <w:szCs w:val="28"/>
        </w:rPr>
        <w:t>»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оценивается по критериям: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- соответствие и оформление  работы тематике конкурса</w:t>
      </w:r>
      <w:r>
        <w:rPr>
          <w:sz w:val="28"/>
          <w:szCs w:val="28"/>
        </w:rPr>
        <w:t xml:space="preserve">; 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оригинальность; </w:t>
      </w:r>
    </w:p>
    <w:p>
      <w:pPr>
        <w:pStyle w:val="Normal"/>
        <w:shd w:val="clear" w:color="auto" w:fill="FFFFFF"/>
        <w:spacing w:before="0" w:after="0"/>
        <w:ind w:right="28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- полнота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раскрытия   выставочного материала, выразительность и    </w:t>
      </w:r>
    </w:p>
    <w:p>
      <w:pPr>
        <w:pStyle w:val="Normal"/>
        <w:shd w:val="clear" w:color="auto" w:fill="FFFFFF"/>
        <w:spacing w:before="0" w:after="0"/>
        <w:ind w:right="28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эмоциональность подачи материала; </w:t>
      </w:r>
    </w:p>
    <w:p>
      <w:pPr>
        <w:pStyle w:val="Normal"/>
        <w:shd w:val="clear" w:color="auto" w:fill="FFFFFF"/>
        <w:spacing w:before="0" w:after="0"/>
        <w:ind w:right="28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творческий подход,  культура речи;</w:t>
      </w:r>
    </w:p>
    <w:p>
      <w:pPr>
        <w:pStyle w:val="NormalWeb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b/>
          <w:i/>
          <w:iCs/>
          <w:sz w:val="28"/>
          <w:szCs w:val="28"/>
        </w:rPr>
        <w:t>Номинация «Народная кухня»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оценивается по критериям: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тематическое оформление блюда и рабочего места с использованием  в национального колорита (одежда, украшения, обычаи, особый говор, народная музыка и другое);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>- вкусовые качества, аппетитность;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в оформлении, творческий подход в представлении своего блюда (песни, театрализация, стихи, прибаутки и т.д.);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ind w:right="283" w:hang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подробный и четкий рассказ о блюде.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</w:tabs>
        <w:spacing w:before="0" w:after="0"/>
        <w:ind w:left="1080" w:right="283" w:hanging="720"/>
        <w:contextualSpacing/>
        <w:jc w:val="center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  <w:t>Итоги Конкурса - Фестиваля. Награждение</w:t>
      </w:r>
    </w:p>
    <w:p>
      <w:pPr>
        <w:pStyle w:val="ListParagraph"/>
        <w:tabs>
          <w:tab w:val="clear" w:pos="708"/>
          <w:tab w:val="left" w:pos="720" w:leader="none"/>
          <w:tab w:val="center" w:pos="4677" w:leader="none"/>
        </w:tabs>
        <w:spacing w:before="0" w:after="0"/>
        <w:ind w:left="142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5.1. Оценивание Конкурса - Фестиваля проводится членами жюри по каждой номинации в соответствии с критериями. </w:t>
      </w:r>
    </w:p>
    <w:p>
      <w:pPr>
        <w:pStyle w:val="ListParagraph"/>
        <w:tabs>
          <w:tab w:val="clear" w:pos="708"/>
          <w:tab w:val="left" w:pos="720" w:leader="none"/>
          <w:tab w:val="center" w:pos="4677" w:leader="none"/>
        </w:tabs>
        <w:spacing w:before="0" w:after="0"/>
        <w:ind w:left="142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Результаты оценивания Конкурсов оформляются протоколами членов жюри и передаются в Оргкомитет Конкурса - Фестиваля для подведения итогов.</w:t>
      </w:r>
    </w:p>
    <w:p>
      <w:pPr>
        <w:pStyle w:val="ListParagraph"/>
        <w:tabs>
          <w:tab w:val="clear" w:pos="708"/>
          <w:tab w:val="left" w:pos="720" w:leader="none"/>
          <w:tab w:val="center" w:pos="4677" w:leader="none"/>
        </w:tabs>
        <w:spacing w:before="0" w:after="0"/>
        <w:ind w:left="142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Победители и призеры по каждой номинации  Конкурса – Фестиваля   награждаются  дипломами и ценными призами.  По итогам  номинаций    Конкурса - Фестиваля будет определено общекомандное награждение.</w:t>
      </w:r>
    </w:p>
    <w:p>
      <w:pPr>
        <w:pStyle w:val="ListParagraph"/>
        <w:tabs>
          <w:tab w:val="clear" w:pos="708"/>
          <w:tab w:val="left" w:pos="720" w:leader="none"/>
          <w:tab w:val="center" w:pos="4677" w:leader="none"/>
        </w:tabs>
        <w:spacing w:before="0" w:after="0"/>
        <w:ind w:left="142" w:right="283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Участники Конкурса - Фестиваля, не занявшие  призовые места, получают сертификат участника Конкурса – Фестиваля.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before="0" w:after="0"/>
        <w:ind w:right="283" w:hanging="0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7" w:name="_Hlk145944894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5.5. Итоги Конкурса-Фестиваля будут опубликованы  на сайте ГБУ ДО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before="0" w:after="0"/>
        <w:ind w:right="283" w:hanging="0"/>
        <w:jc w:val="both"/>
        <w:rPr>
          <w:rFonts w:ascii="Times New Roman" w:hAnsi="Times New Roman"/>
          <w:color w:val="242B2D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242B2D"/>
          <w:sz w:val="28"/>
          <w:szCs w:val="28"/>
        </w:rPr>
        <w:t xml:space="preserve">«Ресурсный центр патриотического воспитания, туризма и спорта   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before="0" w:after="0"/>
        <w:ind w:right="28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42B2D"/>
          <w:sz w:val="28"/>
          <w:szCs w:val="28"/>
        </w:rPr>
        <w:t xml:space="preserve">  </w:t>
      </w:r>
      <w:r>
        <w:rPr>
          <w:rFonts w:ascii="Times New Roman" w:hAnsi="Times New Roman"/>
          <w:color w:val="242B2D"/>
          <w:sz w:val="28"/>
          <w:szCs w:val="28"/>
        </w:rPr>
        <w:t xml:space="preserve">Республики Бурятия» </w:t>
      </w:r>
      <w:hyperlink r:id="rId6">
        <w:r>
          <w:rPr>
            <w:rStyle w:val="-"/>
            <w:sz w:val="28"/>
            <w:szCs w:val="28"/>
            <w:lang w:val="en-US"/>
          </w:rPr>
          <w:t>https</w:t>
        </w:r>
        <w:r>
          <w:rPr>
            <w:rStyle w:val="-"/>
            <w:sz w:val="28"/>
            <w:szCs w:val="28"/>
          </w:rPr>
          <w:t>://</w:t>
        </w:r>
        <w:r>
          <w:rPr>
            <w:rStyle w:val="-"/>
            <w:sz w:val="28"/>
            <w:szCs w:val="28"/>
            <w:lang w:val="en-US"/>
          </w:rPr>
          <w:t>turizm</w:t>
        </w:r>
        <w:r>
          <w:rPr>
            <w:rStyle w:val="-"/>
            <w:sz w:val="28"/>
            <w:szCs w:val="28"/>
          </w:rPr>
          <w:t>03.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242B2D"/>
          <w:sz w:val="28"/>
          <w:szCs w:val="28"/>
        </w:rPr>
        <w:t xml:space="preserve"> </w:t>
      </w:r>
      <w:bookmarkEnd w:id="17"/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before="0" w:after="0"/>
        <w:ind w:left="142" w:right="75" w:hanging="0"/>
        <w:jc w:val="both"/>
        <w:rPr>
          <w:rFonts w:ascii="Times New Roman" w:hAnsi="Times New Roman" w:eastAsia="" w:eastAsiaTheme="minorEastAsia"/>
          <w:color w:val="242B2D"/>
          <w:sz w:val="28"/>
          <w:szCs w:val="28"/>
        </w:rPr>
      </w:pPr>
      <w:r>
        <w:rPr>
          <w:rFonts w:ascii="Times New Roman" w:hAnsi="Times New Roman"/>
          <w:color w:val="242B2D"/>
          <w:sz w:val="28"/>
          <w:szCs w:val="28"/>
        </w:rPr>
        <w:t xml:space="preserve">    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Координаторы конкурса: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отдела краеведения ГБУ ДО «РЦ ПВТС РБ»: +7 3012 180124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Хамисова Октябрина Баторовна – старший </w:t>
      </w:r>
      <w:bookmarkStart w:id="18" w:name="_Hlk52887071"/>
      <w:r>
        <w:rPr>
          <w:rFonts w:ascii="Times New Roman" w:hAnsi="Times New Roman"/>
          <w:sz w:val="28"/>
          <w:szCs w:val="28"/>
        </w:rPr>
        <w:t xml:space="preserve">методист отдела краеведения </w:t>
      </w:r>
      <w:bookmarkEnd w:id="18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(+7 914-634-57-64);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Шобоева Эржэна Александровна (+7908-595-78-17);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Кырмыгенова Гэрэлма Васильевна  ( +7 9247530757)</w:t>
      </w:r>
    </w:p>
    <w:p>
      <w:pPr>
        <w:pStyle w:val="Normal"/>
        <w:shd w:val="clear" w:color="auto" w:fill="FFFFFF"/>
        <w:spacing w:before="0" w:after="0"/>
        <w:ind w:right="75" w:hanging="0"/>
        <w:jc w:val="right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right="75" w:hanging="0"/>
        <w:jc w:val="right"/>
        <w:rPr>
          <w:rFonts w:ascii="Times New Roman" w:hAnsi="Times New Roman" w:eastAsia="Arial" w:cs="Times New Roman"/>
          <w:b/>
          <w:bCs/>
          <w:sz w:val="28"/>
          <w:szCs w:val="28"/>
        </w:rPr>
      </w:pPr>
      <w:bookmarkStart w:id="19" w:name="_GoBack"/>
      <w:bookmarkEnd w:id="19"/>
      <w:r>
        <w:rPr>
          <w:rFonts w:eastAsia="Arial" w:cs="Times New Roman" w:ascii="Times New Roman" w:hAnsi="Times New Roman"/>
          <w:b/>
          <w:bCs/>
          <w:sz w:val="28"/>
          <w:szCs w:val="28"/>
        </w:rPr>
        <w:t>Приложение №1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Согласие на обработку персональных данных для обучающихся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Я,________________________________________________________________ документ, удостоверяющий личность:_________________________________________________________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(номер и сведения о дате выдачи указанного документа и выдавшем его органе).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 соответствии с требованиями ст.9 Федерального закона Российской Федерации от 27 июля 2006 г. №152-ФЗ «О персональных данных», подтверждаю свое согласие организаторам Республиканского   конкурса-этнофестиваля «Цвети - моя Бурятия!» на обработку моих персональных данных и персональных данных моего ребенка __________________________________________________________________ (ФИО ребенка, подопечного, дата рождения) в целях проверки на соответствие требованиям, предъявляемым Положением о проведении  </w:t>
      </w:r>
      <w:bookmarkStart w:id="20" w:name="_Hlk125037452"/>
      <w:r>
        <w:rPr>
          <w:rFonts w:eastAsia="Calibri" w:cs="Times New Roman" w:ascii="Times New Roman" w:hAnsi="Times New Roman"/>
          <w:sz w:val="28"/>
          <w:szCs w:val="28"/>
        </w:rPr>
        <w:t>Республиканского      конкурса - этнофестиваля «Цвети - моя Бурятия!»»</w:t>
      </w:r>
      <w:bookmarkEnd w:id="20"/>
      <w:r>
        <w:rPr>
          <w:rFonts w:eastAsia="Calibri" w:cs="Times New Roman" w:ascii="Times New Roman" w:hAnsi="Times New Roman"/>
          <w:sz w:val="28"/>
          <w:szCs w:val="28"/>
        </w:rPr>
        <w:t xml:space="preserve"> при условии, что 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Предоставляю организаторам Республиканского конкурса-этнофестиваля «Цвети - моя Бурятия!»» право осуществлять все действия (операции) с моими персональными данными и персональными данными моего ребенка/подопечного,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Организаторы вправе обрабатывать мои персональные данные посредством внесения их в электронную базу данных, списки и другие отчетные формы. Передача моих персональных данных и персональных данных членов моей семьи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Республиканского      конкурса - этнофестиваля «Цвети - моя Бурятия!»»  по почте заказным письмом с уведомлением о вручении либо вручен лично под расписку надлежаще уполномоченному представителю организаторов Республиканского      конкурса - этнофестиваля «Цвети - моя Бурятия!».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Согласие на обработку данных хранится у организаторов 5 лет.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Настоящее согласие дано мной «___» _____________ 2024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Подпись: ____________/ФИО</w:t>
      </w:r>
      <w:r>
        <w:rPr>
          <w:rFonts w:eastAsia="Calibri" w:cs="Times New Roman" w:ascii="Times New Roman" w:hAnsi="Times New Roman"/>
          <w:sz w:val="28"/>
          <w:szCs w:val="28"/>
          <w:u w:val="single"/>
        </w:rPr>
        <w:t xml:space="preserve">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</w:rPr>
        <w:t>/</w:t>
      </w:r>
    </w:p>
    <w:p>
      <w:pPr>
        <w:pStyle w:val="Normal"/>
        <w:spacing w:lineRule="auto" w:line="360" w:before="0" w:after="0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</w:rPr>
        <w:t>Приложение №2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Согласие на обработку персональных данных для педагогов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Я,________________________________________________________________ документ, удостоверяющий личность:_________________________________________________________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(номер и сведения о дате выдачи указанного документа и выдавшем его органе).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соответствии с требованиями ст.9 Федерального закона Российской Федерации от 27 июля 2006 г. №152-ФЗ «О персональных данных», подтверждаю свое согласие организаторам Республиканского   конкурса-этнофестиваля «Цвети - моя Бурятия!» на обработку моих персональных данных __________________________________________________________________ (ФИО, дата рождения) в целях проверки на соответствие требованиям, предъявляемым Положением о проведении  Республиканского      конкурса- этнофестиваля «Цвети - моя Бурятия!»» при условии, что 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Предоставляю организаторам Республиканского конкурса-этнофестиваля «Цвети - моя Бурятия!»» право осуществлять все действия (операции) с моими персональными данными и персональными данными моего ребенка/подопечного,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Организаторы вправе обрабатывать мои персональные данные посредством внесения их в электронную базу данных, списки и другие отчетные формы. Передача моих персональных данных и персональных данных членов моей семьи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Республиканского      конкурса - этнофестиваля «Цвети - моя Бурятия!»»  по почте заказным письмом с уведомлением о вручении либо вручен лично под расписку надлежаще уполномоченному представителю организаторов Республиканского      конкурса - этнофестиваля «Цвети - моя Бурятия!».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Согласие на обработку данных хранится у организаторов 5 лет.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Настоящее согласие дано мной «___» _____________ 2024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Подпись: ____________/  ФИО</w:t>
      </w:r>
      <w:r>
        <w:rPr>
          <w:rFonts w:eastAsia="Calibri" w:cs="Times New Roman" w:ascii="Times New Roman" w:hAnsi="Times New Roman"/>
          <w:sz w:val="28"/>
          <w:szCs w:val="28"/>
          <w:u w:val="single"/>
        </w:rPr>
        <w:t xml:space="preserve">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</w:rPr>
        <w:t>/</w:t>
      </w:r>
    </w:p>
    <w:p>
      <w:pPr>
        <w:pStyle w:val="Normal"/>
        <w:spacing w:lineRule="auto" w:line="360" w:before="0" w:after="0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2"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053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80110"/>
    <w:rPr>
      <w:b/>
      <w:bCs/>
    </w:rPr>
  </w:style>
  <w:style w:type="character" w:styleId="-">
    <w:name w:val="Hyperlink"/>
    <w:basedOn w:val="DefaultParagraphFont"/>
    <w:uiPriority w:val="99"/>
    <w:unhideWhenUsed/>
    <w:rsid w:val="00ee54be"/>
    <w:rPr>
      <w:rFonts w:ascii="Times New Roman" w:hAnsi="Times New Roman" w:cs="Times New Roman"/>
      <w:color w:val="0000FF"/>
      <w:u w:val="single"/>
    </w:rPr>
  </w:style>
  <w:style w:type="character" w:styleId="Fontstyle01" w:customStyle="1">
    <w:name w:val="fontstyle01"/>
    <w:basedOn w:val="DefaultParagraphFont"/>
    <w:qFormat/>
    <w:rsid w:val="00b72a7a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Style14" w:customStyle="1">
    <w:name w:val="Основной текст Знак"/>
    <w:basedOn w:val="DefaultParagraphFont"/>
    <w:uiPriority w:val="99"/>
    <w:qFormat/>
    <w:rsid w:val="0086693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2pt1" w:customStyle="1">
    <w:name w:val="Основной текст + 12 pt1"/>
    <w:uiPriority w:val="99"/>
    <w:qFormat/>
    <w:rsid w:val="00866937"/>
    <w:rPr>
      <w:rFonts w:ascii="Times New Roman" w:hAnsi="Times New Roman" w:cs="Times New Roman"/>
      <w:sz w:val="24"/>
      <w:szCs w:val="24"/>
      <w:u w:val="none"/>
      <w:shd w:fill="FFFFFF" w:val="clear"/>
    </w:rPr>
  </w:style>
  <w:style w:type="character" w:styleId="Style15" w:customStyle="1">
    <w:name w:val="Текст концевой сноски Знак"/>
    <w:basedOn w:val="DefaultParagraphFont"/>
    <w:uiPriority w:val="99"/>
    <w:semiHidden/>
    <w:qFormat/>
    <w:rsid w:val="006a486d"/>
    <w:rPr>
      <w:rFonts w:ascii="Calibri" w:hAnsi="Calibri" w:eastAsia="Calibri" w:cs="Times New Roman"/>
      <w:sz w:val="20"/>
      <w:szCs w:val="20"/>
      <w:lang w:eastAsia="ru-RU"/>
    </w:rPr>
  </w:style>
  <w:style w:type="character" w:styleId="Bodytext2" w:customStyle="1">
    <w:name w:val="Body text (2)"/>
    <w:basedOn w:val="DefaultParagraphFont"/>
    <w:qFormat/>
    <w:rsid w:val="005a070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d039b"/>
    <w:rPr>
      <w:color w:val="605E5C"/>
      <w:shd w:fill="E1DFDD" w:val="clear"/>
    </w:rPr>
  </w:style>
  <w:style w:type="character" w:styleId="Style16">
    <w:name w:val="FollowedHyperlink"/>
    <w:basedOn w:val="DefaultParagraphFont"/>
    <w:uiPriority w:val="99"/>
    <w:semiHidden/>
    <w:unhideWhenUsed/>
    <w:rsid w:val="003d039b"/>
    <w:rPr>
      <w:color w:val="954F72" w:themeColor="followedHyperlink"/>
      <w:u w:val="single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fc5e73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Style14"/>
    <w:uiPriority w:val="99"/>
    <w:rsid w:val="0086693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f0537"/>
    <w:pPr>
      <w:spacing w:before="0" w:after="200"/>
      <w:ind w:left="720" w:hanging="0"/>
      <w:contextualSpacing/>
    </w:pPr>
    <w:rPr/>
  </w:style>
  <w:style w:type="paragraph" w:styleId="Voice" w:customStyle="1">
    <w:name w:val="voice"/>
    <w:basedOn w:val="Normal"/>
    <w:qFormat/>
    <w:rsid w:val="003d0b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8801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Endnote Text"/>
    <w:basedOn w:val="Normal"/>
    <w:link w:val="Style15"/>
    <w:uiPriority w:val="99"/>
    <w:semiHidden/>
    <w:unhideWhenUsed/>
    <w:rsid w:val="006a486d"/>
    <w:pPr>
      <w:spacing w:lineRule="auto" w:line="240" w:before="0" w:after="0"/>
    </w:pPr>
    <w:rPr>
      <w:rFonts w:ascii="Calibri" w:hAnsi="Calibri" w:eastAsia="Calibri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703f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fc5e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urizm03.ru/?page_id=7673" TargetMode="External"/><Relationship Id="rId4" Type="http://schemas.openxmlformats.org/officeDocument/2006/relationships/hyperlink" Target="https://t.me/+tH-8QWU6mBc3ZWZi" TargetMode="External"/><Relationship Id="rId5" Type="http://schemas.openxmlformats.org/officeDocument/2006/relationships/hyperlink" Target="http://www.pandia.ru/text/category/sanitarnie_normi/" TargetMode="External"/><Relationship Id="rId6" Type="http://schemas.openxmlformats.org/officeDocument/2006/relationships/hyperlink" Target="https://turizm03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12</Pages>
  <Words>2378</Words>
  <Characters>17741</Characters>
  <CharactersWithSpaces>20306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2024-10-18T07:36:00Z</dcterms:created>
  <dc:creator>Пользователь</dc:creator>
  <dc:description/>
  <dc:language>ru-RU</dc:language>
  <cp:lastModifiedBy/>
  <cp:lastPrinted>2024-10-15T03:22:00Z</cp:lastPrinted>
  <dcterms:modified xsi:type="dcterms:W3CDTF">2024-10-18T15:58:40Z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